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8CCE4" w:themeColor="accent1" w:themeTint="66"/>
  <w:body>
    <w:sdt>
      <w:sdtPr>
        <w:id w:val="931184331"/>
        <w:docPartObj>
          <w:docPartGallery w:val="Table of Contents"/>
          <w:docPartUnique/>
        </w:docPartObj>
      </w:sdtPr>
      <w:sdtEndPr/>
      <w:sdtContent>
        <w:p w14:paraId="2428B1BA" w14:textId="77777777" w:rsidR="00E23CE4" w:rsidRPr="00EC24AB" w:rsidRDefault="00E23CE4" w:rsidP="002A6FE6">
          <w:pPr>
            <w:jc w:val="center"/>
            <w:rPr>
              <w:rFonts w:ascii="Gill Sans Nova" w:eastAsia="Gill Sans" w:hAnsi="Gill Sans Nova" w:cs="Gill Sans"/>
              <w:color w:val="000000"/>
              <w:sz w:val="21"/>
              <w:szCs w:val="21"/>
            </w:rPr>
          </w:pPr>
        </w:p>
        <w:p w14:paraId="05C9ACC3" w14:textId="11D0C465" w:rsidR="00160789" w:rsidRPr="007E0A4B" w:rsidRDefault="00160789" w:rsidP="002A6FE6">
          <w:pPr>
            <w:jc w:val="center"/>
            <w:rPr>
              <w:rFonts w:ascii="Gill Sans Nova" w:eastAsia="Gill Sans" w:hAnsi="Gill Sans Nova" w:cs="Gill Sans"/>
              <w:b/>
              <w:bCs/>
              <w:color w:val="000000"/>
              <w:sz w:val="48"/>
              <w:szCs w:val="48"/>
            </w:rPr>
          </w:pPr>
          <w:r w:rsidRPr="7F0D4394">
            <w:rPr>
              <w:rFonts w:ascii="Gill Sans Nova" w:eastAsia="Gill Sans" w:hAnsi="Gill Sans Nova" w:cs="Gill Sans"/>
              <w:b/>
              <w:bCs/>
              <w:color w:val="000000" w:themeColor="text1"/>
              <w:sz w:val="48"/>
              <w:szCs w:val="48"/>
            </w:rPr>
            <w:t>Black Mountains College</w:t>
          </w:r>
        </w:p>
        <w:p w14:paraId="36352160" w14:textId="61B6EAF0" w:rsidR="002A6FE6" w:rsidRDefault="002A6FE6" w:rsidP="002A6FE6">
          <w:pPr>
            <w:jc w:val="center"/>
            <w:rPr>
              <w:rFonts w:ascii="Gill Sans Nova" w:eastAsia="Gill Sans" w:hAnsi="Gill Sans Nova" w:cs="Gill Sans"/>
              <w:b/>
              <w:bCs/>
              <w:color w:val="000000"/>
              <w:sz w:val="48"/>
              <w:szCs w:val="48"/>
            </w:rPr>
          </w:pPr>
          <w:r w:rsidRPr="7F0D4394">
            <w:rPr>
              <w:rFonts w:ascii="Gill Sans Nova" w:eastAsia="Gill Sans" w:hAnsi="Gill Sans Nova" w:cs="Gill Sans"/>
              <w:b/>
              <w:bCs/>
              <w:color w:val="000000" w:themeColor="text1"/>
              <w:sz w:val="48"/>
              <w:szCs w:val="48"/>
            </w:rPr>
            <w:t>Complain</w:t>
          </w:r>
          <w:r w:rsidR="00674464" w:rsidRPr="7F0D4394">
            <w:rPr>
              <w:rFonts w:ascii="Gill Sans Nova" w:eastAsia="Gill Sans" w:hAnsi="Gill Sans Nova" w:cs="Gill Sans"/>
              <w:b/>
              <w:bCs/>
              <w:color w:val="000000" w:themeColor="text1"/>
              <w:sz w:val="48"/>
              <w:szCs w:val="48"/>
            </w:rPr>
            <w:t>t</w:t>
          </w:r>
          <w:r w:rsidRPr="7F0D4394">
            <w:rPr>
              <w:rFonts w:ascii="Gill Sans Nova" w:eastAsia="Gill Sans" w:hAnsi="Gill Sans Nova" w:cs="Gill Sans"/>
              <w:b/>
              <w:bCs/>
              <w:color w:val="000000" w:themeColor="text1"/>
              <w:sz w:val="48"/>
              <w:szCs w:val="48"/>
            </w:rPr>
            <w:t>s Policy</w:t>
          </w:r>
          <w:r w:rsidR="00867D93" w:rsidRPr="7F0D4394">
            <w:rPr>
              <w:rFonts w:ascii="Gill Sans Nova" w:eastAsia="Gill Sans" w:hAnsi="Gill Sans Nova" w:cs="Gill Sans"/>
              <w:b/>
              <w:bCs/>
              <w:color w:val="000000" w:themeColor="text1"/>
              <w:sz w:val="48"/>
              <w:szCs w:val="48"/>
            </w:rPr>
            <w:t xml:space="preserve"> for students</w:t>
          </w:r>
        </w:p>
        <w:p w14:paraId="068D5998" w14:textId="2117B31E" w:rsidR="00A61372" w:rsidRPr="006E28D6" w:rsidRDefault="00A61372" w:rsidP="7F0D4394">
          <w:pPr>
            <w:jc w:val="center"/>
            <w:rPr>
              <w:rFonts w:asciiTheme="majorHAnsi" w:eastAsia="Gill Sans" w:hAnsiTheme="majorHAnsi" w:cstheme="majorBidi"/>
              <w:b/>
              <w:bCs/>
              <w:color w:val="000000"/>
              <w:sz w:val="24"/>
              <w:szCs w:val="24"/>
            </w:rPr>
          </w:pPr>
          <w:r w:rsidRPr="4B71BA9B">
            <w:rPr>
              <w:rFonts w:asciiTheme="majorHAnsi" w:eastAsia="Gill Sans" w:hAnsiTheme="majorHAnsi" w:cstheme="majorBidi"/>
              <w:b/>
              <w:bCs/>
              <w:color w:val="000000" w:themeColor="text1"/>
              <w:sz w:val="24"/>
              <w:szCs w:val="24"/>
            </w:rPr>
            <w:t>Accessibility</w:t>
          </w:r>
          <w:r w:rsidR="09C2E3BB" w:rsidRPr="4B71BA9B">
            <w:rPr>
              <w:rFonts w:asciiTheme="majorHAnsi" w:eastAsia="Gill Sans" w:hAnsiTheme="majorHAnsi" w:cstheme="majorBidi"/>
              <w:b/>
              <w:bCs/>
              <w:color w:val="000000" w:themeColor="text1"/>
              <w:sz w:val="24"/>
              <w:szCs w:val="24"/>
            </w:rPr>
            <w:t xml:space="preserve"> statement</w:t>
          </w:r>
          <w:r w:rsidRPr="4B71BA9B">
            <w:rPr>
              <w:rFonts w:asciiTheme="majorHAnsi" w:eastAsia="Gill Sans" w:hAnsiTheme="majorHAnsi" w:cstheme="majorBidi"/>
              <w:b/>
              <w:bCs/>
              <w:color w:val="000000" w:themeColor="text1"/>
              <w:sz w:val="24"/>
              <w:szCs w:val="24"/>
            </w:rPr>
            <w:t xml:space="preserve">: If you need to access </w:t>
          </w:r>
          <w:r w:rsidR="00900276" w:rsidRPr="4B71BA9B">
            <w:rPr>
              <w:rFonts w:asciiTheme="majorHAnsi" w:eastAsia="Gill Sans" w:hAnsiTheme="majorHAnsi" w:cstheme="majorBidi"/>
              <w:b/>
              <w:bCs/>
              <w:color w:val="000000" w:themeColor="text1"/>
              <w:sz w:val="24"/>
              <w:szCs w:val="24"/>
            </w:rPr>
            <w:t>this policy in another form please contact</w:t>
          </w:r>
          <w:r w:rsidR="00346377">
            <w:rPr>
              <w:rFonts w:asciiTheme="majorHAnsi" w:eastAsia="Gill Sans" w:hAnsiTheme="majorHAnsi" w:cstheme="majorBidi"/>
              <w:b/>
              <w:bCs/>
              <w:color w:val="000000" w:themeColor="text1"/>
              <w:sz w:val="24"/>
              <w:szCs w:val="24"/>
            </w:rPr>
            <w:t xml:space="preserve"> student support</w:t>
          </w:r>
          <w:r w:rsidR="1D1573A5" w:rsidRPr="4B71BA9B">
            <w:rPr>
              <w:rFonts w:asciiTheme="majorHAnsi" w:eastAsia="Gill Sans" w:hAnsiTheme="majorHAnsi" w:cstheme="majorBidi"/>
              <w:b/>
              <w:bCs/>
              <w:color w:val="000000" w:themeColor="text1"/>
              <w:sz w:val="24"/>
              <w:szCs w:val="24"/>
            </w:rPr>
            <w:t xml:space="preserve">: </w:t>
          </w:r>
          <w:r w:rsidR="00346377">
            <w:rPr>
              <w:rFonts w:asciiTheme="majorHAnsi" w:eastAsia="Gill Sans" w:hAnsiTheme="majorHAnsi" w:cstheme="majorBidi"/>
              <w:b/>
              <w:bCs/>
              <w:color w:val="000000" w:themeColor="text1"/>
              <w:sz w:val="24"/>
              <w:szCs w:val="24"/>
            </w:rPr>
            <w:t>Studentsupport</w:t>
          </w:r>
          <w:r w:rsidR="1D1573A5" w:rsidRPr="4B71BA9B">
            <w:rPr>
              <w:rFonts w:asciiTheme="majorHAnsi" w:eastAsia="Gill Sans" w:hAnsiTheme="majorHAnsi" w:cstheme="majorBidi"/>
              <w:b/>
              <w:bCs/>
              <w:color w:val="000000" w:themeColor="text1"/>
              <w:sz w:val="24"/>
              <w:szCs w:val="24"/>
            </w:rPr>
            <w:t>@blackmountainscollege.uk</w:t>
          </w:r>
        </w:p>
        <w:sdt>
          <w:sdtPr>
            <w:rPr>
              <w:rFonts w:asciiTheme="majorHAnsi" w:hAnsiTheme="majorHAnsi" w:cstheme="majorHAnsi"/>
              <w:b w:val="0"/>
              <w:spacing w:val="0"/>
              <w:sz w:val="24"/>
              <w:szCs w:val="24"/>
            </w:rPr>
            <w:id w:val="-851645389"/>
            <w:docPartObj>
              <w:docPartGallery w:val="Table of Contents"/>
              <w:docPartUnique/>
            </w:docPartObj>
          </w:sdtPr>
          <w:sdtEndPr>
            <w:rPr>
              <w:bCs/>
              <w:noProof/>
            </w:rPr>
          </w:sdtEndPr>
          <w:sdtContent>
            <w:p w14:paraId="7995DAEE" w14:textId="1F1AEA64" w:rsidR="00E23CE4" w:rsidRPr="006E28D6" w:rsidRDefault="00E23CE4" w:rsidP="7F0D4394">
              <w:pPr>
                <w:pStyle w:val="TOCHeading"/>
                <w:rPr>
                  <w:rFonts w:eastAsia="Gill Sans Nova" w:cs="Gill Sans Nova"/>
                  <w:b w:val="0"/>
                  <w:sz w:val="24"/>
                  <w:szCs w:val="24"/>
                </w:rPr>
              </w:pPr>
              <w:r w:rsidRPr="7F0D4394">
                <w:rPr>
                  <w:rFonts w:asciiTheme="majorHAnsi" w:hAnsiTheme="majorHAnsi" w:cstheme="majorBidi"/>
                  <w:b w:val="0"/>
                  <w:sz w:val="24"/>
                  <w:szCs w:val="24"/>
                </w:rPr>
                <w:t>Contents</w:t>
              </w:r>
            </w:p>
            <w:p w14:paraId="4AF3EB84" w14:textId="28534F87" w:rsidR="00F23363" w:rsidRPr="006E28D6" w:rsidRDefault="00C64F2E" w:rsidP="7F0D4394">
              <w:pPr>
                <w:pStyle w:val="TOC1"/>
                <w:tabs>
                  <w:tab w:val="clear" w:pos="8290"/>
                  <w:tab w:val="right" w:leader="dot" w:pos="8295"/>
                </w:tabs>
                <w:rPr>
                  <w:rStyle w:val="Hyperlink"/>
                  <w:rFonts w:eastAsia="Gill Sans Nova" w:cs="Gill Sans Nova"/>
                </w:rPr>
              </w:pPr>
              <w:r>
                <w:fldChar w:fldCharType="begin"/>
              </w:r>
              <w:r w:rsidR="00E23CE4">
                <w:instrText>TOC \o "1-3" \h \z \u</w:instrText>
              </w:r>
              <w:r>
                <w:fldChar w:fldCharType="separate"/>
              </w:r>
              <w:hyperlink w:anchor="_Toc1507889800">
                <w:r w:rsidR="7F0D4394" w:rsidRPr="7F0D4394">
                  <w:rPr>
                    <w:rStyle w:val="Hyperlink"/>
                  </w:rPr>
                  <w:t>1.     Introduction &amp; General Statement Of Policy</w:t>
                </w:r>
                <w:r w:rsidR="00E23CE4">
                  <w:tab/>
                </w:r>
                <w:r w:rsidR="00E23CE4">
                  <w:fldChar w:fldCharType="begin"/>
                </w:r>
                <w:r w:rsidR="00E23CE4">
                  <w:instrText>PAGEREF _Toc1507889800 \h</w:instrText>
                </w:r>
                <w:r w:rsidR="00E23CE4">
                  <w:fldChar w:fldCharType="separate"/>
                </w:r>
                <w:r w:rsidR="7F0D4394" w:rsidRPr="7F0D4394">
                  <w:rPr>
                    <w:rStyle w:val="Hyperlink"/>
                  </w:rPr>
                  <w:t>1</w:t>
                </w:r>
                <w:r w:rsidR="00E23CE4">
                  <w:fldChar w:fldCharType="end"/>
                </w:r>
              </w:hyperlink>
            </w:p>
            <w:p w14:paraId="0A9F07FD" w14:textId="5A338D94"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17161521">
                <w:r w:rsidRPr="7F0D4394">
                  <w:rPr>
                    <w:rStyle w:val="Hyperlink"/>
                  </w:rPr>
                  <w:t>1.1 Context</w:t>
                </w:r>
                <w:r w:rsidR="00C64F2E">
                  <w:tab/>
                </w:r>
                <w:r w:rsidR="00C64F2E">
                  <w:fldChar w:fldCharType="begin"/>
                </w:r>
                <w:r w:rsidR="00C64F2E">
                  <w:instrText>PAGEREF _Toc117161521 \h</w:instrText>
                </w:r>
                <w:r w:rsidR="00C64F2E">
                  <w:fldChar w:fldCharType="separate"/>
                </w:r>
                <w:r w:rsidRPr="7F0D4394">
                  <w:rPr>
                    <w:rStyle w:val="Hyperlink"/>
                  </w:rPr>
                  <w:t>1</w:t>
                </w:r>
                <w:r w:rsidR="00C64F2E">
                  <w:fldChar w:fldCharType="end"/>
                </w:r>
              </w:hyperlink>
            </w:p>
            <w:p w14:paraId="12023101" w14:textId="0A41329D"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861789154">
                <w:r w:rsidRPr="7F0D4394">
                  <w:rPr>
                    <w:rStyle w:val="Hyperlink"/>
                  </w:rPr>
                  <w:t>1.2 Definitions</w:t>
                </w:r>
                <w:r w:rsidR="00C64F2E">
                  <w:tab/>
                </w:r>
                <w:r w:rsidR="00C64F2E">
                  <w:fldChar w:fldCharType="begin"/>
                </w:r>
                <w:r w:rsidR="00C64F2E">
                  <w:instrText>PAGEREF _Toc1861789154 \h</w:instrText>
                </w:r>
                <w:r w:rsidR="00C64F2E">
                  <w:fldChar w:fldCharType="separate"/>
                </w:r>
                <w:r w:rsidRPr="7F0D4394">
                  <w:rPr>
                    <w:rStyle w:val="Hyperlink"/>
                  </w:rPr>
                  <w:t>1</w:t>
                </w:r>
                <w:r w:rsidR="00C64F2E">
                  <w:fldChar w:fldCharType="end"/>
                </w:r>
              </w:hyperlink>
            </w:p>
            <w:p w14:paraId="791EC0C3" w14:textId="41DA6D12"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82452413">
                <w:r w:rsidRPr="7F0D4394">
                  <w:rPr>
                    <w:rStyle w:val="Hyperlink"/>
                  </w:rPr>
                  <w:t>1.3 Aims</w:t>
                </w:r>
                <w:r w:rsidR="00C64F2E">
                  <w:tab/>
                </w:r>
                <w:r w:rsidR="00C64F2E">
                  <w:fldChar w:fldCharType="begin"/>
                </w:r>
                <w:r w:rsidR="00C64F2E">
                  <w:instrText>PAGEREF _Toc82452413 \h</w:instrText>
                </w:r>
                <w:r w:rsidR="00C64F2E">
                  <w:fldChar w:fldCharType="separate"/>
                </w:r>
                <w:r w:rsidRPr="7F0D4394">
                  <w:rPr>
                    <w:rStyle w:val="Hyperlink"/>
                  </w:rPr>
                  <w:t>1</w:t>
                </w:r>
                <w:r w:rsidR="00C64F2E">
                  <w:fldChar w:fldCharType="end"/>
                </w:r>
              </w:hyperlink>
            </w:p>
            <w:p w14:paraId="2BD5EB08" w14:textId="339445CC"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315692904">
                <w:r w:rsidRPr="7F0D4394">
                  <w:rPr>
                    <w:rStyle w:val="Hyperlink"/>
                  </w:rPr>
                  <w:t>1.4 Statement</w:t>
                </w:r>
                <w:r w:rsidR="00C64F2E">
                  <w:tab/>
                </w:r>
                <w:r w:rsidR="00C64F2E">
                  <w:fldChar w:fldCharType="begin"/>
                </w:r>
                <w:r w:rsidR="00C64F2E">
                  <w:instrText>PAGEREF _Toc315692904 \h</w:instrText>
                </w:r>
                <w:r w:rsidR="00C64F2E">
                  <w:fldChar w:fldCharType="separate"/>
                </w:r>
                <w:r w:rsidRPr="7F0D4394">
                  <w:rPr>
                    <w:rStyle w:val="Hyperlink"/>
                  </w:rPr>
                  <w:t>1</w:t>
                </w:r>
                <w:r w:rsidR="00C64F2E">
                  <w:fldChar w:fldCharType="end"/>
                </w:r>
              </w:hyperlink>
            </w:p>
            <w:p w14:paraId="48A664DA" w14:textId="6571F798"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548953063">
                <w:r w:rsidRPr="7F0D4394">
                  <w:rPr>
                    <w:rStyle w:val="Hyperlink"/>
                  </w:rPr>
                  <w:t>1.5 Complaints by Students with a Disability</w:t>
                </w:r>
                <w:r w:rsidR="00C64F2E">
                  <w:tab/>
                </w:r>
                <w:r w:rsidR="00C64F2E">
                  <w:fldChar w:fldCharType="begin"/>
                </w:r>
                <w:r w:rsidR="00C64F2E">
                  <w:instrText>PAGEREF _Toc1548953063 \h</w:instrText>
                </w:r>
                <w:r w:rsidR="00C64F2E">
                  <w:fldChar w:fldCharType="separate"/>
                </w:r>
                <w:r w:rsidRPr="7F0D4394">
                  <w:rPr>
                    <w:rStyle w:val="Hyperlink"/>
                  </w:rPr>
                  <w:t>1</w:t>
                </w:r>
                <w:r w:rsidR="00C64F2E">
                  <w:fldChar w:fldCharType="end"/>
                </w:r>
              </w:hyperlink>
            </w:p>
            <w:p w14:paraId="3277DBF5" w14:textId="3AA07854" w:rsidR="00F23363" w:rsidRPr="006E28D6" w:rsidRDefault="7F0D4394" w:rsidP="7F0D4394">
              <w:pPr>
                <w:pStyle w:val="TOC1"/>
                <w:tabs>
                  <w:tab w:val="clear" w:pos="8290"/>
                  <w:tab w:val="right" w:leader="dot" w:pos="8295"/>
                </w:tabs>
                <w:rPr>
                  <w:rStyle w:val="Hyperlink"/>
                  <w:rFonts w:eastAsia="Gill Sans Nova" w:cs="Gill Sans Nova"/>
                </w:rPr>
              </w:pPr>
              <w:hyperlink w:anchor="_Toc1671773804">
                <w:r w:rsidRPr="7F0D4394">
                  <w:rPr>
                    <w:rStyle w:val="Hyperlink"/>
                  </w:rPr>
                  <w:t>2.     Policy</w:t>
                </w:r>
                <w:r w:rsidR="00C64F2E">
                  <w:tab/>
                </w:r>
                <w:r w:rsidR="00C64F2E">
                  <w:fldChar w:fldCharType="begin"/>
                </w:r>
                <w:r w:rsidR="00C64F2E">
                  <w:instrText>PAGEREF _Toc1671773804 \h</w:instrText>
                </w:r>
                <w:r w:rsidR="00C64F2E">
                  <w:fldChar w:fldCharType="separate"/>
                </w:r>
                <w:r w:rsidRPr="7F0D4394">
                  <w:rPr>
                    <w:rStyle w:val="Hyperlink"/>
                  </w:rPr>
                  <w:t>1</w:t>
                </w:r>
                <w:r w:rsidR="00C64F2E">
                  <w:fldChar w:fldCharType="end"/>
                </w:r>
              </w:hyperlink>
            </w:p>
            <w:p w14:paraId="3B3E1AE6" w14:textId="267E4D5F"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488770358">
                <w:r w:rsidRPr="7F0D4394">
                  <w:rPr>
                    <w:rStyle w:val="Hyperlink"/>
                  </w:rPr>
                  <w:t>2.1 Complaint Handling</w:t>
                </w:r>
                <w:r w:rsidR="00C64F2E">
                  <w:tab/>
                </w:r>
                <w:r w:rsidR="00C64F2E">
                  <w:fldChar w:fldCharType="begin"/>
                </w:r>
                <w:r w:rsidR="00C64F2E">
                  <w:instrText>PAGEREF _Toc1488770358 \h</w:instrText>
                </w:r>
                <w:r w:rsidR="00C64F2E">
                  <w:fldChar w:fldCharType="separate"/>
                </w:r>
                <w:r w:rsidRPr="7F0D4394">
                  <w:rPr>
                    <w:rStyle w:val="Hyperlink"/>
                  </w:rPr>
                  <w:t>1</w:t>
                </w:r>
                <w:r w:rsidR="00C64F2E">
                  <w:fldChar w:fldCharType="end"/>
                </w:r>
              </w:hyperlink>
            </w:p>
            <w:p w14:paraId="589ABBAD" w14:textId="24C046EA"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733694117">
                <w:r w:rsidRPr="7F0D4394">
                  <w:rPr>
                    <w:rStyle w:val="Hyperlink"/>
                  </w:rPr>
                  <w:t>2.2 Complaints Officers</w:t>
                </w:r>
                <w:r w:rsidR="00C64F2E">
                  <w:tab/>
                </w:r>
                <w:r w:rsidR="00C64F2E">
                  <w:fldChar w:fldCharType="begin"/>
                </w:r>
                <w:r w:rsidR="00C64F2E">
                  <w:instrText>PAGEREF _Toc1733694117 \h</w:instrText>
                </w:r>
                <w:r w:rsidR="00C64F2E">
                  <w:fldChar w:fldCharType="separate"/>
                </w:r>
                <w:r w:rsidRPr="7F0D4394">
                  <w:rPr>
                    <w:rStyle w:val="Hyperlink"/>
                  </w:rPr>
                  <w:t>2</w:t>
                </w:r>
                <w:r w:rsidR="00C64F2E">
                  <w:fldChar w:fldCharType="end"/>
                </w:r>
              </w:hyperlink>
            </w:p>
            <w:p w14:paraId="431EB8AF" w14:textId="5F8C6622"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795085716">
                <w:r w:rsidRPr="7F0D4394">
                  <w:rPr>
                    <w:rStyle w:val="Hyperlink"/>
                  </w:rPr>
                  <w:t>2.3 Complaint Management Flow Process</w:t>
                </w:r>
                <w:r w:rsidR="00C64F2E">
                  <w:tab/>
                </w:r>
                <w:r w:rsidR="00C64F2E">
                  <w:fldChar w:fldCharType="begin"/>
                </w:r>
                <w:r w:rsidR="00C64F2E">
                  <w:instrText>PAGEREF _Toc795085716 \h</w:instrText>
                </w:r>
                <w:r w:rsidR="00C64F2E">
                  <w:fldChar w:fldCharType="separate"/>
                </w:r>
                <w:r w:rsidRPr="7F0D4394">
                  <w:rPr>
                    <w:rStyle w:val="Hyperlink"/>
                  </w:rPr>
                  <w:t>2</w:t>
                </w:r>
                <w:r w:rsidR="00C64F2E">
                  <w:fldChar w:fldCharType="end"/>
                </w:r>
              </w:hyperlink>
            </w:p>
            <w:p w14:paraId="0C9FED71" w14:textId="73DE29C5"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569824939">
                <w:r w:rsidRPr="7F0D4394">
                  <w:rPr>
                    <w:rStyle w:val="Hyperlink"/>
                  </w:rPr>
                  <w:t>2.4 Policy Restrictions</w:t>
                </w:r>
                <w:r w:rsidR="00C64F2E">
                  <w:tab/>
                </w:r>
                <w:r w:rsidR="00C64F2E">
                  <w:fldChar w:fldCharType="begin"/>
                </w:r>
                <w:r w:rsidR="00C64F2E">
                  <w:instrText>PAGEREF _Toc1569824939 \h</w:instrText>
                </w:r>
                <w:r w:rsidR="00C64F2E">
                  <w:fldChar w:fldCharType="separate"/>
                </w:r>
                <w:r w:rsidRPr="7F0D4394">
                  <w:rPr>
                    <w:rStyle w:val="Hyperlink"/>
                  </w:rPr>
                  <w:t>2</w:t>
                </w:r>
                <w:r w:rsidR="00C64F2E">
                  <w:fldChar w:fldCharType="end"/>
                </w:r>
              </w:hyperlink>
            </w:p>
            <w:p w14:paraId="6E64AFAF" w14:textId="424D781D"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717854024">
                <w:r w:rsidRPr="7F0D4394">
                  <w:rPr>
                    <w:rStyle w:val="Hyperlink"/>
                  </w:rPr>
                  <w:t>2.5 Matters Not Covered</w:t>
                </w:r>
                <w:r w:rsidR="00C64F2E">
                  <w:tab/>
                </w:r>
                <w:r w:rsidR="00C64F2E">
                  <w:fldChar w:fldCharType="begin"/>
                </w:r>
                <w:r w:rsidR="00C64F2E">
                  <w:instrText>PAGEREF _Toc1717854024 \h</w:instrText>
                </w:r>
                <w:r w:rsidR="00C64F2E">
                  <w:fldChar w:fldCharType="separate"/>
                </w:r>
                <w:r w:rsidRPr="7F0D4394">
                  <w:rPr>
                    <w:rStyle w:val="Hyperlink"/>
                  </w:rPr>
                  <w:t>2</w:t>
                </w:r>
                <w:r w:rsidR="00C64F2E">
                  <w:fldChar w:fldCharType="end"/>
                </w:r>
              </w:hyperlink>
            </w:p>
            <w:p w14:paraId="27B4D026" w14:textId="27CB0B22"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979031867">
                <w:r w:rsidRPr="7F0D4394">
                  <w:rPr>
                    <w:rStyle w:val="Hyperlink"/>
                  </w:rPr>
                  <w:t>2.6 Timescales</w:t>
                </w:r>
                <w:r w:rsidR="00C64F2E">
                  <w:tab/>
                </w:r>
                <w:r w:rsidR="00C64F2E">
                  <w:fldChar w:fldCharType="begin"/>
                </w:r>
                <w:r w:rsidR="00C64F2E">
                  <w:instrText>PAGEREF _Toc1979031867 \h</w:instrText>
                </w:r>
                <w:r w:rsidR="00C64F2E">
                  <w:fldChar w:fldCharType="separate"/>
                </w:r>
                <w:r w:rsidRPr="7F0D4394">
                  <w:rPr>
                    <w:rStyle w:val="Hyperlink"/>
                  </w:rPr>
                  <w:t>2</w:t>
                </w:r>
                <w:r w:rsidR="00C64F2E">
                  <w:fldChar w:fldCharType="end"/>
                </w:r>
              </w:hyperlink>
            </w:p>
            <w:p w14:paraId="5EA21A25" w14:textId="68FF9A4E" w:rsidR="00F23363" w:rsidRPr="006E28D6" w:rsidRDefault="7F0D4394" w:rsidP="7F0D4394">
              <w:pPr>
                <w:pStyle w:val="TOC1"/>
                <w:tabs>
                  <w:tab w:val="clear" w:pos="8290"/>
                  <w:tab w:val="right" w:leader="dot" w:pos="8295"/>
                </w:tabs>
                <w:rPr>
                  <w:rStyle w:val="Hyperlink"/>
                  <w:rFonts w:eastAsia="Gill Sans Nova" w:cs="Gill Sans Nova"/>
                </w:rPr>
              </w:pPr>
              <w:hyperlink w:anchor="_Toc634918025">
                <w:r w:rsidRPr="7F0D4394">
                  <w:rPr>
                    <w:rStyle w:val="Hyperlink"/>
                  </w:rPr>
                  <w:t>3. Procedure - Categorisation of Complaints</w:t>
                </w:r>
                <w:r w:rsidR="00C64F2E">
                  <w:tab/>
                </w:r>
                <w:r w:rsidR="00C64F2E">
                  <w:fldChar w:fldCharType="begin"/>
                </w:r>
                <w:r w:rsidR="00C64F2E">
                  <w:instrText>PAGEREF _Toc634918025 \h</w:instrText>
                </w:r>
                <w:r w:rsidR="00C64F2E">
                  <w:fldChar w:fldCharType="separate"/>
                </w:r>
                <w:r w:rsidRPr="7F0D4394">
                  <w:rPr>
                    <w:rStyle w:val="Hyperlink"/>
                  </w:rPr>
                  <w:t>3</w:t>
                </w:r>
                <w:r w:rsidR="00C64F2E">
                  <w:fldChar w:fldCharType="end"/>
                </w:r>
              </w:hyperlink>
            </w:p>
            <w:p w14:paraId="0BD1DD34" w14:textId="3A761342" w:rsidR="00F23363" w:rsidRPr="006E28D6" w:rsidRDefault="7F0D4394" w:rsidP="7F0D4394">
              <w:pPr>
                <w:pStyle w:val="TOC2"/>
                <w:tabs>
                  <w:tab w:val="right" w:leader="dot" w:pos="8295"/>
                </w:tabs>
                <w:rPr>
                  <w:rStyle w:val="Hyperlink"/>
                  <w:rFonts w:ascii="Gill Sans Nova" w:eastAsia="Gill Sans Nova" w:hAnsi="Gill Sans Nova" w:cs="Gill Sans Nova"/>
                  <w:noProof/>
                  <w:lang w:val="en-GB" w:eastAsia="en-GB"/>
                </w:rPr>
              </w:pPr>
              <w:hyperlink w:anchor="_Toc443035348">
                <w:r w:rsidRPr="7F0D4394">
                  <w:rPr>
                    <w:rStyle w:val="Hyperlink"/>
                  </w:rPr>
                  <w:t>3.1 Stage 1 Frontline Resolution (non-serious, low risk, low profile)</w:t>
                </w:r>
                <w:r w:rsidR="00A66770">
                  <w:tab/>
                </w:r>
                <w:r w:rsidR="00A66770">
                  <w:fldChar w:fldCharType="begin"/>
                </w:r>
                <w:r w:rsidR="00A66770">
                  <w:instrText>PAGEREF _Toc443035348 \h</w:instrText>
                </w:r>
                <w:r w:rsidR="00A66770">
                  <w:fldChar w:fldCharType="separate"/>
                </w:r>
                <w:r w:rsidRPr="7F0D4394">
                  <w:rPr>
                    <w:rStyle w:val="Hyperlink"/>
                  </w:rPr>
                  <w:t>3</w:t>
                </w:r>
                <w:r w:rsidR="00A66770">
                  <w:fldChar w:fldCharType="end"/>
                </w:r>
              </w:hyperlink>
            </w:p>
            <w:p w14:paraId="0D1FCC9D" w14:textId="3000D14B"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421088238">
                <w:r w:rsidRPr="7F0D4394">
                  <w:rPr>
                    <w:rStyle w:val="Hyperlink"/>
                  </w:rPr>
                  <w:t>3.2 Stage 2 Investigation (more serious, high risk, high profile)</w:t>
                </w:r>
                <w:r w:rsidR="00C64F2E">
                  <w:tab/>
                </w:r>
                <w:r w:rsidR="00C64F2E">
                  <w:fldChar w:fldCharType="begin"/>
                </w:r>
                <w:r w:rsidR="00C64F2E">
                  <w:instrText>PAGEREF _Toc421088238 \h</w:instrText>
                </w:r>
                <w:r w:rsidR="00C64F2E">
                  <w:fldChar w:fldCharType="separate"/>
                </w:r>
                <w:r w:rsidRPr="7F0D4394">
                  <w:rPr>
                    <w:rStyle w:val="Hyperlink"/>
                  </w:rPr>
                  <w:t>3</w:t>
                </w:r>
                <w:r w:rsidR="00C64F2E">
                  <w:fldChar w:fldCharType="end"/>
                </w:r>
              </w:hyperlink>
            </w:p>
            <w:p w14:paraId="17F969C5" w14:textId="758E2289" w:rsidR="00F23363" w:rsidRPr="006E28D6" w:rsidRDefault="7F0D4394" w:rsidP="7F0D4394">
              <w:pPr>
                <w:pStyle w:val="TOC1"/>
                <w:tabs>
                  <w:tab w:val="clear" w:pos="8290"/>
                  <w:tab w:val="right" w:leader="dot" w:pos="8295"/>
                </w:tabs>
                <w:rPr>
                  <w:rStyle w:val="Hyperlink"/>
                  <w:rFonts w:eastAsia="Gill Sans Nova" w:cs="Gill Sans Nova"/>
                </w:rPr>
              </w:pPr>
              <w:hyperlink w:anchor="_Toc833189413">
                <w:r w:rsidRPr="7F0D4394">
                  <w:rPr>
                    <w:rStyle w:val="Hyperlink"/>
                  </w:rPr>
                  <w:t>4. Appeals</w:t>
                </w:r>
                <w:r w:rsidR="00C64F2E">
                  <w:tab/>
                </w:r>
                <w:r w:rsidR="00C64F2E">
                  <w:fldChar w:fldCharType="begin"/>
                </w:r>
                <w:r w:rsidR="00C64F2E">
                  <w:instrText>PAGEREF _Toc833189413 \h</w:instrText>
                </w:r>
                <w:r w:rsidR="00C64F2E">
                  <w:fldChar w:fldCharType="separate"/>
                </w:r>
                <w:r w:rsidRPr="7F0D4394">
                  <w:rPr>
                    <w:rStyle w:val="Hyperlink"/>
                  </w:rPr>
                  <w:t>4</w:t>
                </w:r>
                <w:r w:rsidR="00C64F2E">
                  <w:fldChar w:fldCharType="end"/>
                </w:r>
              </w:hyperlink>
            </w:p>
            <w:p w14:paraId="565B7006" w14:textId="50957484" w:rsidR="00F23363" w:rsidRPr="006E28D6" w:rsidRDefault="7F0D4394" w:rsidP="7F0D4394">
              <w:pPr>
                <w:pStyle w:val="TOC1"/>
                <w:tabs>
                  <w:tab w:val="clear" w:pos="8290"/>
                  <w:tab w:val="right" w:leader="dot" w:pos="8295"/>
                </w:tabs>
                <w:rPr>
                  <w:rStyle w:val="Hyperlink"/>
                  <w:rFonts w:eastAsia="Gill Sans Nova" w:cs="Gill Sans Nova"/>
                </w:rPr>
              </w:pPr>
              <w:hyperlink w:anchor="_Toc1626050030">
                <w:r w:rsidRPr="7F0D4394">
                  <w:rPr>
                    <w:rStyle w:val="Hyperlink"/>
                  </w:rPr>
                  <w:t>5. Anonymous, Vexatious, Withdrawn Complaints and On-going Grievances</w:t>
                </w:r>
                <w:r w:rsidR="00C64F2E">
                  <w:tab/>
                </w:r>
                <w:r w:rsidR="00C64F2E">
                  <w:fldChar w:fldCharType="begin"/>
                </w:r>
                <w:r w:rsidR="00C64F2E">
                  <w:instrText>PAGEREF _Toc1626050030 \h</w:instrText>
                </w:r>
                <w:r w:rsidR="00C64F2E">
                  <w:fldChar w:fldCharType="separate"/>
                </w:r>
                <w:r w:rsidRPr="7F0D4394">
                  <w:rPr>
                    <w:rStyle w:val="Hyperlink"/>
                  </w:rPr>
                  <w:t>5</w:t>
                </w:r>
                <w:r w:rsidR="00C64F2E">
                  <w:fldChar w:fldCharType="end"/>
                </w:r>
              </w:hyperlink>
            </w:p>
            <w:p w14:paraId="0CE57EA2" w14:textId="30115F25"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768309855">
                <w:r w:rsidRPr="7F0D4394">
                  <w:rPr>
                    <w:rStyle w:val="Hyperlink"/>
                  </w:rPr>
                  <w:t>5.1 Vexatious Complaints</w:t>
                </w:r>
                <w:r w:rsidR="00C64F2E">
                  <w:tab/>
                </w:r>
                <w:r w:rsidR="00C64F2E">
                  <w:fldChar w:fldCharType="begin"/>
                </w:r>
                <w:r w:rsidR="00C64F2E">
                  <w:instrText>PAGEREF _Toc1768309855 \h</w:instrText>
                </w:r>
                <w:r w:rsidR="00C64F2E">
                  <w:fldChar w:fldCharType="separate"/>
                </w:r>
                <w:r w:rsidRPr="7F0D4394">
                  <w:rPr>
                    <w:rStyle w:val="Hyperlink"/>
                  </w:rPr>
                  <w:t>5</w:t>
                </w:r>
                <w:r w:rsidR="00C64F2E">
                  <w:fldChar w:fldCharType="end"/>
                </w:r>
              </w:hyperlink>
            </w:p>
            <w:p w14:paraId="5B37C845" w14:textId="2AE610D8"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88632028">
                <w:r w:rsidRPr="7F0D4394">
                  <w:rPr>
                    <w:rStyle w:val="Hyperlink"/>
                  </w:rPr>
                  <w:t>5.2Withdrawn Complaints</w:t>
                </w:r>
                <w:r w:rsidR="00C64F2E">
                  <w:tab/>
                </w:r>
                <w:r w:rsidR="00C64F2E">
                  <w:fldChar w:fldCharType="begin"/>
                </w:r>
                <w:r w:rsidR="00C64F2E">
                  <w:instrText>PAGEREF _Toc188632028 \h</w:instrText>
                </w:r>
                <w:r w:rsidR="00C64F2E">
                  <w:fldChar w:fldCharType="separate"/>
                </w:r>
                <w:r w:rsidRPr="7F0D4394">
                  <w:rPr>
                    <w:rStyle w:val="Hyperlink"/>
                  </w:rPr>
                  <w:t>5</w:t>
                </w:r>
                <w:r w:rsidR="00C64F2E">
                  <w:fldChar w:fldCharType="end"/>
                </w:r>
              </w:hyperlink>
            </w:p>
            <w:p w14:paraId="060ADA7C" w14:textId="0FF89085" w:rsidR="00F23363" w:rsidRPr="006E28D6" w:rsidRDefault="7F0D4394" w:rsidP="7F0D4394">
              <w:pPr>
                <w:pStyle w:val="TOC3"/>
                <w:tabs>
                  <w:tab w:val="right" w:leader="dot" w:pos="8295"/>
                </w:tabs>
                <w:rPr>
                  <w:rStyle w:val="Hyperlink"/>
                  <w:rFonts w:ascii="Gill Sans Nova" w:eastAsia="Gill Sans Nova" w:hAnsi="Gill Sans Nova" w:cs="Gill Sans Nova"/>
                  <w:noProof/>
                  <w:lang w:val="en-GB" w:eastAsia="en-GB"/>
                </w:rPr>
              </w:pPr>
              <w:hyperlink w:anchor="_Toc154087851">
                <w:r w:rsidRPr="7F0D4394">
                  <w:rPr>
                    <w:rStyle w:val="Hyperlink"/>
                  </w:rPr>
                  <w:t>5.3 Ongoing Grievances</w:t>
                </w:r>
                <w:r w:rsidR="00C64F2E">
                  <w:tab/>
                </w:r>
                <w:r w:rsidR="00C64F2E">
                  <w:fldChar w:fldCharType="begin"/>
                </w:r>
                <w:r w:rsidR="00C64F2E">
                  <w:instrText>PAGEREF _Toc154087851 \h</w:instrText>
                </w:r>
                <w:r w:rsidR="00C64F2E">
                  <w:fldChar w:fldCharType="separate"/>
                </w:r>
                <w:r w:rsidRPr="7F0D4394">
                  <w:rPr>
                    <w:rStyle w:val="Hyperlink"/>
                  </w:rPr>
                  <w:t>5</w:t>
                </w:r>
                <w:r w:rsidR="00C64F2E">
                  <w:fldChar w:fldCharType="end"/>
                </w:r>
              </w:hyperlink>
            </w:p>
            <w:p w14:paraId="696C6B3C" w14:textId="4F81914B" w:rsidR="00F23363" w:rsidRPr="006E28D6" w:rsidRDefault="7F0D4394" w:rsidP="7F0D4394">
              <w:pPr>
                <w:pStyle w:val="TOC1"/>
                <w:tabs>
                  <w:tab w:val="clear" w:pos="8290"/>
                  <w:tab w:val="right" w:leader="dot" w:pos="8295"/>
                </w:tabs>
                <w:rPr>
                  <w:rStyle w:val="Hyperlink"/>
                  <w:rFonts w:eastAsia="Gill Sans Nova" w:cs="Gill Sans Nova"/>
                </w:rPr>
              </w:pPr>
              <w:hyperlink w:anchor="_Toc1333048720">
                <w:r w:rsidRPr="7F0D4394">
                  <w:rPr>
                    <w:rStyle w:val="Hyperlink"/>
                  </w:rPr>
                  <w:t>6. Monitoring Complaints</w:t>
                </w:r>
                <w:r w:rsidR="00C64F2E">
                  <w:tab/>
                </w:r>
                <w:r w:rsidR="00C64F2E">
                  <w:fldChar w:fldCharType="begin"/>
                </w:r>
                <w:r w:rsidR="00C64F2E">
                  <w:instrText>PAGEREF _Toc1333048720 \h</w:instrText>
                </w:r>
                <w:r w:rsidR="00C64F2E">
                  <w:fldChar w:fldCharType="separate"/>
                </w:r>
                <w:r w:rsidRPr="7F0D4394">
                  <w:rPr>
                    <w:rStyle w:val="Hyperlink"/>
                  </w:rPr>
                  <w:t>5</w:t>
                </w:r>
                <w:r w:rsidR="00C64F2E">
                  <w:fldChar w:fldCharType="end"/>
                </w:r>
              </w:hyperlink>
            </w:p>
            <w:p w14:paraId="7F5AD2BB" w14:textId="684EA4B6" w:rsidR="00F23363" w:rsidRPr="006E28D6" w:rsidRDefault="7F0D4394" w:rsidP="7F0D4394">
              <w:pPr>
                <w:pStyle w:val="TOC1"/>
                <w:tabs>
                  <w:tab w:val="clear" w:pos="8290"/>
                  <w:tab w:val="right" w:leader="dot" w:pos="8295"/>
                </w:tabs>
                <w:rPr>
                  <w:rStyle w:val="Hyperlink"/>
                  <w:rFonts w:eastAsia="Gill Sans Nova" w:cs="Gill Sans Nova"/>
                </w:rPr>
              </w:pPr>
              <w:hyperlink w:anchor="_Toc1931155771">
                <w:r w:rsidRPr="7F0D4394">
                  <w:rPr>
                    <w:rStyle w:val="Hyperlink"/>
                  </w:rPr>
                  <w:t>7. Review</w:t>
                </w:r>
                <w:r w:rsidR="00C64F2E">
                  <w:tab/>
                </w:r>
                <w:r w:rsidR="00C64F2E">
                  <w:fldChar w:fldCharType="begin"/>
                </w:r>
                <w:r w:rsidR="00C64F2E">
                  <w:instrText>PAGEREF _Toc1931155771 \h</w:instrText>
                </w:r>
                <w:r w:rsidR="00C64F2E">
                  <w:fldChar w:fldCharType="separate"/>
                </w:r>
                <w:r w:rsidRPr="7F0D4394">
                  <w:rPr>
                    <w:rStyle w:val="Hyperlink"/>
                  </w:rPr>
                  <w:t>6</w:t>
                </w:r>
                <w:r w:rsidR="00C64F2E">
                  <w:fldChar w:fldCharType="end"/>
                </w:r>
              </w:hyperlink>
            </w:p>
            <w:p w14:paraId="5A534C63" w14:textId="0153179A" w:rsidR="00F23363" w:rsidRPr="006E28D6" w:rsidRDefault="7F0D4394" w:rsidP="7F0D4394">
              <w:pPr>
                <w:pStyle w:val="TOC1"/>
                <w:tabs>
                  <w:tab w:val="clear" w:pos="8290"/>
                  <w:tab w:val="right" w:leader="dot" w:pos="8295"/>
                </w:tabs>
                <w:rPr>
                  <w:rStyle w:val="Hyperlink"/>
                  <w:rFonts w:eastAsia="Gill Sans Nova" w:cs="Gill Sans Nova"/>
                </w:rPr>
              </w:pPr>
              <w:hyperlink w:anchor="_Toc1375284344">
                <w:r w:rsidRPr="7F0D4394">
                  <w:rPr>
                    <w:rStyle w:val="Hyperlink"/>
                  </w:rPr>
                  <w:t>8. Use of Personal Data</w:t>
                </w:r>
                <w:r w:rsidR="00C64F2E">
                  <w:tab/>
                </w:r>
                <w:r w:rsidR="00C64F2E">
                  <w:fldChar w:fldCharType="begin"/>
                </w:r>
                <w:r w:rsidR="00C64F2E">
                  <w:instrText>PAGEREF _Toc1375284344 \h</w:instrText>
                </w:r>
                <w:r w:rsidR="00C64F2E">
                  <w:fldChar w:fldCharType="separate"/>
                </w:r>
                <w:r w:rsidRPr="7F0D4394">
                  <w:rPr>
                    <w:rStyle w:val="Hyperlink"/>
                  </w:rPr>
                  <w:t>6</w:t>
                </w:r>
                <w:r w:rsidR="00C64F2E">
                  <w:fldChar w:fldCharType="end"/>
                </w:r>
              </w:hyperlink>
            </w:p>
            <w:p w14:paraId="48A666ED" w14:textId="77D85585" w:rsidR="00F23363" w:rsidRPr="006E28D6" w:rsidRDefault="7F0D4394" w:rsidP="7F0D4394">
              <w:pPr>
                <w:pStyle w:val="TOC1"/>
                <w:tabs>
                  <w:tab w:val="clear" w:pos="8290"/>
                  <w:tab w:val="right" w:leader="dot" w:pos="8295"/>
                </w:tabs>
                <w:rPr>
                  <w:rStyle w:val="Hyperlink"/>
                  <w:rFonts w:eastAsia="Gill Sans Nova" w:cs="Gill Sans Nova"/>
                </w:rPr>
              </w:pPr>
              <w:hyperlink w:anchor="_Toc68503401">
                <w:r w:rsidRPr="7F0D4394">
                  <w:rPr>
                    <w:rStyle w:val="Hyperlink"/>
                  </w:rPr>
                  <w:t>Appendix 1 - Complaint Management Process</w:t>
                </w:r>
                <w:r w:rsidR="00C64F2E">
                  <w:tab/>
                </w:r>
                <w:r w:rsidR="00C64F2E">
                  <w:fldChar w:fldCharType="begin"/>
                </w:r>
                <w:r w:rsidR="00C64F2E">
                  <w:instrText>PAGEREF _Toc68503401 \h</w:instrText>
                </w:r>
                <w:r w:rsidR="00C64F2E">
                  <w:fldChar w:fldCharType="separate"/>
                </w:r>
                <w:r w:rsidRPr="7F0D4394">
                  <w:rPr>
                    <w:rStyle w:val="Hyperlink"/>
                  </w:rPr>
                  <w:t>7</w:t>
                </w:r>
                <w:r w:rsidR="00C64F2E">
                  <w:fldChar w:fldCharType="end"/>
                </w:r>
              </w:hyperlink>
            </w:p>
            <w:p w14:paraId="32C780B1" w14:textId="38F9DCA6" w:rsidR="00F23363" w:rsidRPr="006E28D6" w:rsidRDefault="7F0D4394" w:rsidP="7F0D4394">
              <w:pPr>
                <w:pStyle w:val="TOC1"/>
                <w:tabs>
                  <w:tab w:val="clear" w:pos="8290"/>
                  <w:tab w:val="right" w:leader="dot" w:pos="8295"/>
                </w:tabs>
                <w:rPr>
                  <w:rStyle w:val="Hyperlink"/>
                  <w:rFonts w:eastAsia="Gill Sans Nova" w:cs="Gill Sans Nova"/>
                </w:rPr>
              </w:pPr>
              <w:hyperlink w:anchor="_Toc225179833">
                <w:r w:rsidRPr="7F0D4394">
                  <w:rPr>
                    <w:rStyle w:val="Hyperlink"/>
                  </w:rPr>
                  <w:t>Appendix 2 – Stage 2 Definitions</w:t>
                </w:r>
                <w:r w:rsidR="00C64F2E">
                  <w:tab/>
                </w:r>
                <w:r w:rsidR="00C64F2E">
                  <w:fldChar w:fldCharType="begin"/>
                </w:r>
                <w:r w:rsidR="00C64F2E">
                  <w:instrText>PAGEREF _Toc225179833 \h</w:instrText>
                </w:r>
                <w:r w:rsidR="00C64F2E">
                  <w:fldChar w:fldCharType="separate"/>
                </w:r>
                <w:r w:rsidRPr="7F0D4394">
                  <w:rPr>
                    <w:rStyle w:val="Hyperlink"/>
                  </w:rPr>
                  <w:t>7</w:t>
                </w:r>
                <w:r w:rsidR="00C64F2E">
                  <w:fldChar w:fldCharType="end"/>
                </w:r>
              </w:hyperlink>
              <w:r w:rsidR="00C64F2E">
                <w:fldChar w:fldCharType="end"/>
              </w:r>
            </w:p>
            <w:p w14:paraId="0E2893C4" w14:textId="79591006" w:rsidR="00FF5BAE" w:rsidRPr="006E28D6" w:rsidRDefault="00FE49DD" w:rsidP="7F0D4394">
              <w:pPr>
                <w:rPr>
                  <w:rFonts w:ascii="Gill Sans Nova" w:eastAsia="Gill Sans Nova" w:hAnsi="Gill Sans Nova" w:cs="Gill Sans Nova"/>
                  <w:b/>
                  <w:bCs/>
                  <w:noProof/>
                  <w:sz w:val="24"/>
                  <w:szCs w:val="24"/>
                </w:rPr>
              </w:pPr>
            </w:p>
          </w:sdtContent>
        </w:sdt>
        <w:p w14:paraId="4BE59D30" w14:textId="6B42576B" w:rsidR="00004BF6" w:rsidRPr="006E28D6" w:rsidRDefault="00004BF6" w:rsidP="7F0D4394">
          <w:pPr>
            <w:pStyle w:val="Heading1"/>
            <w:rPr>
              <w:rFonts w:eastAsia="Gill Sans Nova" w:cs="Gill Sans Nova"/>
              <w:b w:val="0"/>
              <w:sz w:val="24"/>
              <w:szCs w:val="24"/>
            </w:rPr>
          </w:pPr>
          <w:bookmarkStart w:id="0" w:name="_Toc77236465"/>
          <w:bookmarkStart w:id="1" w:name="_Toc77236661"/>
          <w:bookmarkStart w:id="2" w:name="_Toc77236683"/>
          <w:bookmarkStart w:id="3" w:name="_Toc77236758"/>
          <w:bookmarkStart w:id="4" w:name="_Toc77246638"/>
          <w:bookmarkStart w:id="5" w:name="_Toc1507889800"/>
          <w:r w:rsidRPr="7F0D4394">
            <w:rPr>
              <w:rFonts w:eastAsia="Gill Sans Nova" w:cs="Gill Sans Nova"/>
              <w:sz w:val="24"/>
              <w:szCs w:val="24"/>
            </w:rPr>
            <w:t>1.   </w:t>
          </w:r>
          <w:r w:rsidR="00E85ABC" w:rsidRPr="7F0D4394">
            <w:rPr>
              <w:rFonts w:eastAsia="Gill Sans Nova" w:cs="Gill Sans Nova"/>
              <w:sz w:val="24"/>
              <w:szCs w:val="24"/>
            </w:rPr>
            <w:t xml:space="preserve"> </w:t>
          </w:r>
          <w:r w:rsidRPr="7F0D4394">
            <w:rPr>
              <w:rFonts w:eastAsia="Gill Sans Nova" w:cs="Gill Sans Nova"/>
              <w:sz w:val="24"/>
              <w:szCs w:val="24"/>
            </w:rPr>
            <w:t> </w:t>
          </w:r>
          <w:r w:rsidR="002A7D28" w:rsidRPr="7F0D4394">
            <w:rPr>
              <w:rFonts w:eastAsia="Gill Sans Nova" w:cs="Gill Sans Nova"/>
              <w:sz w:val="24"/>
              <w:szCs w:val="24"/>
            </w:rPr>
            <w:t xml:space="preserve">Introduction </w:t>
          </w:r>
          <w:r w:rsidRPr="7F0D4394">
            <w:rPr>
              <w:rFonts w:eastAsia="Gill Sans Nova" w:cs="Gill Sans Nova"/>
              <w:sz w:val="24"/>
              <w:szCs w:val="24"/>
            </w:rPr>
            <w:t xml:space="preserve">&amp; </w:t>
          </w:r>
          <w:r w:rsidR="002A7D28" w:rsidRPr="7F0D4394">
            <w:rPr>
              <w:rFonts w:eastAsia="Gill Sans Nova" w:cs="Gill Sans Nova"/>
              <w:sz w:val="24"/>
              <w:szCs w:val="24"/>
            </w:rPr>
            <w:t xml:space="preserve">General </w:t>
          </w:r>
          <w:r w:rsidR="005B426B" w:rsidRPr="7F0D4394">
            <w:rPr>
              <w:rFonts w:eastAsia="Gill Sans Nova" w:cs="Gill Sans Nova"/>
              <w:sz w:val="24"/>
              <w:szCs w:val="24"/>
            </w:rPr>
            <w:t>S</w:t>
          </w:r>
          <w:r w:rsidR="002A7D28" w:rsidRPr="7F0D4394">
            <w:rPr>
              <w:rFonts w:eastAsia="Gill Sans Nova" w:cs="Gill Sans Nova"/>
              <w:sz w:val="24"/>
              <w:szCs w:val="24"/>
            </w:rPr>
            <w:t xml:space="preserve">tatement </w:t>
          </w:r>
          <w:r w:rsidRPr="7F0D4394">
            <w:rPr>
              <w:rFonts w:eastAsia="Gill Sans Nova" w:cs="Gill Sans Nova"/>
              <w:sz w:val="24"/>
              <w:szCs w:val="24"/>
            </w:rPr>
            <w:t xml:space="preserve">Of </w:t>
          </w:r>
          <w:r w:rsidR="005B426B" w:rsidRPr="7F0D4394">
            <w:rPr>
              <w:rFonts w:eastAsia="Gill Sans Nova" w:cs="Gill Sans Nova"/>
              <w:sz w:val="24"/>
              <w:szCs w:val="24"/>
            </w:rPr>
            <w:t>P</w:t>
          </w:r>
          <w:r w:rsidR="002A7D28" w:rsidRPr="7F0D4394">
            <w:rPr>
              <w:rFonts w:eastAsia="Gill Sans Nova" w:cs="Gill Sans Nova"/>
              <w:sz w:val="24"/>
              <w:szCs w:val="24"/>
            </w:rPr>
            <w:t>olicy</w:t>
          </w:r>
          <w:bookmarkEnd w:id="0"/>
          <w:bookmarkEnd w:id="1"/>
          <w:bookmarkEnd w:id="2"/>
          <w:bookmarkEnd w:id="3"/>
          <w:bookmarkEnd w:id="4"/>
          <w:bookmarkEnd w:id="5"/>
        </w:p>
        <w:p w14:paraId="6F7EB1CB" w14:textId="51B7F9D0" w:rsidR="00F86AD5" w:rsidRPr="006E28D6" w:rsidRDefault="009D7520" w:rsidP="7F0D4394">
          <w:pPr>
            <w:pStyle w:val="Heading3"/>
            <w:rPr>
              <w:rFonts w:eastAsia="Gill Sans Nova" w:cs="Gill Sans Nova"/>
              <w:i w:val="0"/>
              <w:iCs w:val="0"/>
            </w:rPr>
          </w:pPr>
          <w:bookmarkStart w:id="6" w:name="_Toc117161521"/>
          <w:r w:rsidRPr="7F0D4394">
            <w:rPr>
              <w:rFonts w:eastAsia="Gill Sans Nova" w:cs="Gill Sans Nova"/>
              <w:i w:val="0"/>
              <w:iCs w:val="0"/>
            </w:rPr>
            <w:t xml:space="preserve">1.1 </w:t>
          </w:r>
          <w:r>
            <w:tab/>
          </w:r>
          <w:r w:rsidR="00F86AD5" w:rsidRPr="7F0D4394">
            <w:rPr>
              <w:rFonts w:eastAsia="Gill Sans Nova" w:cs="Gill Sans Nova"/>
              <w:i w:val="0"/>
              <w:iCs w:val="0"/>
            </w:rPr>
            <w:t>Context</w:t>
          </w:r>
          <w:bookmarkEnd w:id="6"/>
        </w:p>
        <w:p w14:paraId="222BE059" w14:textId="3515CFB4" w:rsidR="00F86AD5" w:rsidRPr="006E28D6" w:rsidRDefault="00F86AD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BMC </w:t>
          </w:r>
          <w:r w:rsidR="00681375" w:rsidRPr="7F0D4394">
            <w:rPr>
              <w:rFonts w:ascii="Gill Sans Nova" w:eastAsia="Gill Sans Nova" w:hAnsi="Gill Sans Nova" w:cs="Gill Sans Nova"/>
              <w:sz w:val="24"/>
              <w:szCs w:val="24"/>
            </w:rPr>
            <w:t xml:space="preserve">aims to resolve complaints, concerns or issues about services provided by the organisation as quickly and fairly as possible. </w:t>
          </w:r>
        </w:p>
        <w:p w14:paraId="7419D509" w14:textId="05D4D9E6" w:rsidR="009D7520" w:rsidRPr="006E28D6" w:rsidRDefault="00F86AD5" w:rsidP="7F0D4394">
          <w:pPr>
            <w:pStyle w:val="Heading3"/>
            <w:rPr>
              <w:rFonts w:eastAsia="Gill Sans Nova" w:cs="Gill Sans Nova"/>
              <w:i w:val="0"/>
              <w:iCs w:val="0"/>
            </w:rPr>
          </w:pPr>
          <w:bookmarkStart w:id="7" w:name="_Toc1861789154"/>
          <w:r w:rsidRPr="7F0D4394">
            <w:rPr>
              <w:rFonts w:eastAsia="Gill Sans Nova" w:cs="Gill Sans Nova"/>
              <w:i w:val="0"/>
              <w:iCs w:val="0"/>
            </w:rPr>
            <w:t xml:space="preserve">1.2 </w:t>
          </w:r>
          <w:r>
            <w:tab/>
          </w:r>
          <w:r w:rsidR="009D7520" w:rsidRPr="7F0D4394">
            <w:rPr>
              <w:rFonts w:eastAsia="Gill Sans Nova" w:cs="Gill Sans Nova"/>
              <w:i w:val="0"/>
              <w:iCs w:val="0"/>
            </w:rPr>
            <w:t>Definitions</w:t>
          </w:r>
          <w:bookmarkEnd w:id="7"/>
          <w:r w:rsidR="009D7520" w:rsidRPr="7F0D4394">
            <w:rPr>
              <w:rFonts w:eastAsia="Gill Sans Nova" w:cs="Gill Sans Nova"/>
              <w:i w:val="0"/>
              <w:iCs w:val="0"/>
            </w:rPr>
            <w:t xml:space="preserve"> </w:t>
          </w:r>
        </w:p>
        <w:p w14:paraId="1191E514" w14:textId="48C6222C" w:rsidR="009D7520"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A complaint is an expression of dissatisfaction by one or more students about</w:t>
          </w:r>
        </w:p>
        <w:p w14:paraId="798BCF74" w14:textId="66E529B2" w:rsidR="007626DA"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 xml:space="preserve">action or lack of action by the College, or about the standard of service provided by or on behalf of the College. </w:t>
          </w:r>
          <w:r w:rsidR="0004703E" w:rsidRPr="7F0D4394">
            <w:rPr>
              <w:rFonts w:ascii="Gill Sans Nova" w:eastAsia="Gill Sans Nova" w:hAnsi="Gill Sans Nova" w:cs="Gill Sans Nova"/>
              <w:color w:val="000000" w:themeColor="text1"/>
              <w:sz w:val="24"/>
              <w:szCs w:val="24"/>
            </w:rPr>
            <w:t>Please see 2.3 and 2.4 below for information on what is covered by this policy, and matters not covered.</w:t>
          </w:r>
        </w:p>
        <w:p w14:paraId="0EA16A38" w14:textId="77777777" w:rsidR="007626DA" w:rsidRPr="006E28D6" w:rsidRDefault="007626DA" w:rsidP="7F0D4394">
          <w:pPr>
            <w:pStyle w:val="Subtitle"/>
            <w:spacing w:after="0"/>
            <w:ind w:left="720"/>
            <w:jc w:val="left"/>
            <w:rPr>
              <w:rFonts w:ascii="Gill Sans Nova" w:eastAsia="Gill Sans Nova" w:hAnsi="Gill Sans Nova" w:cs="Gill Sans Nova"/>
              <w:color w:val="000000"/>
              <w:sz w:val="24"/>
              <w:szCs w:val="24"/>
            </w:rPr>
          </w:pPr>
        </w:p>
        <w:p w14:paraId="538B2473" w14:textId="02049BAC" w:rsidR="007626DA" w:rsidRPr="006E28D6" w:rsidRDefault="007626DA" w:rsidP="7F0D4394">
          <w:pPr>
            <w:pStyle w:val="Heading3"/>
            <w:rPr>
              <w:rFonts w:eastAsia="Gill Sans Nova" w:cs="Gill Sans Nova"/>
              <w:i w:val="0"/>
              <w:iCs w:val="0"/>
            </w:rPr>
          </w:pPr>
          <w:bookmarkStart w:id="8" w:name="_Toc82452413"/>
          <w:r w:rsidRPr="7F0D4394">
            <w:rPr>
              <w:rFonts w:eastAsia="Gill Sans Nova" w:cs="Gill Sans Nova"/>
              <w:i w:val="0"/>
              <w:iCs w:val="0"/>
            </w:rPr>
            <w:t>1.</w:t>
          </w:r>
          <w:r w:rsidR="00F86AD5" w:rsidRPr="7F0D4394">
            <w:rPr>
              <w:rFonts w:eastAsia="Gill Sans Nova" w:cs="Gill Sans Nova"/>
              <w:i w:val="0"/>
              <w:iCs w:val="0"/>
            </w:rPr>
            <w:t>3</w:t>
          </w:r>
          <w:r w:rsidRPr="7F0D4394">
            <w:rPr>
              <w:rFonts w:eastAsia="Gill Sans Nova" w:cs="Gill Sans Nova"/>
              <w:i w:val="0"/>
              <w:iCs w:val="0"/>
            </w:rPr>
            <w:t xml:space="preserve"> </w:t>
          </w:r>
          <w:r>
            <w:tab/>
          </w:r>
          <w:r w:rsidRPr="7F0D4394">
            <w:rPr>
              <w:rFonts w:eastAsia="Gill Sans Nova" w:cs="Gill Sans Nova"/>
              <w:i w:val="0"/>
              <w:iCs w:val="0"/>
            </w:rPr>
            <w:t>Aims</w:t>
          </w:r>
          <w:bookmarkEnd w:id="8"/>
          <w:r w:rsidRPr="7F0D4394">
            <w:rPr>
              <w:rFonts w:eastAsia="Gill Sans Nova" w:cs="Gill Sans Nova"/>
              <w:i w:val="0"/>
              <w:iCs w:val="0"/>
            </w:rPr>
            <w:t xml:space="preserve"> </w:t>
          </w:r>
        </w:p>
        <w:p w14:paraId="08AE8D60" w14:textId="542EFBDE" w:rsidR="009D7520"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 xml:space="preserve">The </w:t>
          </w:r>
          <w:r w:rsidR="007626DA" w:rsidRPr="7F0D4394">
            <w:rPr>
              <w:rFonts w:ascii="Gill Sans Nova" w:eastAsia="Gill Sans Nova" w:hAnsi="Gill Sans Nova" w:cs="Gill Sans Nova"/>
              <w:color w:val="000000" w:themeColor="text1"/>
              <w:sz w:val="24"/>
              <w:szCs w:val="24"/>
            </w:rPr>
            <w:t>College</w:t>
          </w:r>
          <w:r w:rsidRPr="7F0D4394">
            <w:rPr>
              <w:rFonts w:ascii="Gill Sans Nova" w:eastAsia="Gill Sans Nova" w:hAnsi="Gill Sans Nova" w:cs="Gill Sans Nova"/>
              <w:color w:val="000000" w:themeColor="text1"/>
              <w:sz w:val="24"/>
              <w:szCs w:val="24"/>
            </w:rPr>
            <w:t xml:space="preserve"> aims to operate a fair and</w:t>
          </w:r>
          <w:r w:rsidR="007626DA"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transparent student complaints procedure and students will not suffer any detriment</w:t>
          </w:r>
          <w:r w:rsidR="007626DA"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by making a complaint.</w:t>
          </w:r>
        </w:p>
        <w:p w14:paraId="2B725293" w14:textId="538147EE" w:rsidR="009D7520"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Wherever possible, concerns raised by students should be resolved informally</w:t>
          </w:r>
        </w:p>
        <w:p w14:paraId="5BD69BCE" w14:textId="77777777" w:rsidR="009D7520"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without recourse to formal procedures. If a student has a complaint about any</w:t>
          </w:r>
        </w:p>
        <w:p w14:paraId="2ADFA33E" w14:textId="106B0D76" w:rsidR="00EC24AB"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 xml:space="preserve">aspect of </w:t>
          </w:r>
          <w:r w:rsidR="00DC7EAD" w:rsidRPr="7F0D4394">
            <w:rPr>
              <w:rFonts w:ascii="Gill Sans Nova" w:eastAsia="Gill Sans Nova" w:hAnsi="Gill Sans Nova" w:cs="Gill Sans Nova"/>
              <w:color w:val="000000" w:themeColor="text1"/>
              <w:sz w:val="24"/>
              <w:szCs w:val="24"/>
            </w:rPr>
            <w:t xml:space="preserve">the College, </w:t>
          </w:r>
          <w:r w:rsidRPr="7F0D4394">
            <w:rPr>
              <w:rFonts w:ascii="Gill Sans Nova" w:eastAsia="Gill Sans Nova" w:hAnsi="Gill Sans Nova" w:cs="Gill Sans Nova"/>
              <w:color w:val="000000" w:themeColor="text1"/>
              <w:sz w:val="24"/>
              <w:szCs w:val="24"/>
            </w:rPr>
            <w:t>it should be raised with an appropriate person at the earliest</w:t>
          </w:r>
          <w:r w:rsidR="00DC7EAD"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 xml:space="preserve">opportunity. </w:t>
          </w:r>
        </w:p>
        <w:p w14:paraId="3C19C2E5" w14:textId="77777777" w:rsidR="00F86AD5" w:rsidRPr="006E28D6" w:rsidRDefault="00F86AD5" w:rsidP="7F0D4394">
          <w:pPr>
            <w:spacing w:after="0"/>
            <w:rPr>
              <w:rFonts w:ascii="Gill Sans Nova" w:eastAsia="Gill Sans Nova" w:hAnsi="Gill Sans Nova" w:cs="Gill Sans Nova"/>
              <w:sz w:val="24"/>
              <w:szCs w:val="24"/>
            </w:rPr>
          </w:pPr>
        </w:p>
        <w:p w14:paraId="09594162" w14:textId="08A6CC9F" w:rsidR="00DC7EAD" w:rsidRPr="006E28D6" w:rsidRDefault="009D7520" w:rsidP="7F0D4394">
          <w:pPr>
            <w:pStyle w:val="Heading3"/>
            <w:rPr>
              <w:rFonts w:eastAsia="Gill Sans Nova" w:cs="Gill Sans Nova"/>
              <w:i w:val="0"/>
              <w:iCs w:val="0"/>
            </w:rPr>
          </w:pPr>
          <w:bookmarkStart w:id="9" w:name="_Toc315692904"/>
          <w:r w:rsidRPr="7F0D4394">
            <w:rPr>
              <w:rFonts w:eastAsia="Gill Sans Nova" w:cs="Gill Sans Nova"/>
              <w:i w:val="0"/>
              <w:iCs w:val="0"/>
            </w:rPr>
            <w:t>1.</w:t>
          </w:r>
          <w:r w:rsidR="00F86AD5" w:rsidRPr="7F0D4394">
            <w:rPr>
              <w:rFonts w:eastAsia="Gill Sans Nova" w:cs="Gill Sans Nova"/>
              <w:i w:val="0"/>
              <w:iCs w:val="0"/>
            </w:rPr>
            <w:t>4</w:t>
          </w:r>
          <w:r w:rsidRPr="7F0D4394">
            <w:rPr>
              <w:rFonts w:eastAsia="Gill Sans Nova" w:cs="Gill Sans Nova"/>
              <w:i w:val="0"/>
              <w:iCs w:val="0"/>
            </w:rPr>
            <w:t xml:space="preserve"> </w:t>
          </w:r>
          <w:r>
            <w:tab/>
          </w:r>
          <w:r w:rsidR="001D1F71" w:rsidRPr="7F0D4394">
            <w:rPr>
              <w:rFonts w:eastAsia="Gill Sans Nova" w:cs="Gill Sans Nova"/>
              <w:i w:val="0"/>
              <w:iCs w:val="0"/>
            </w:rPr>
            <w:t>Statement</w:t>
          </w:r>
          <w:bookmarkEnd w:id="9"/>
        </w:p>
        <w:p w14:paraId="0AC3A18B" w14:textId="5EE18EAA" w:rsidR="00DB4998"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 xml:space="preserve">If </w:t>
          </w:r>
          <w:r w:rsidR="0004703E" w:rsidRPr="7F0D4394">
            <w:rPr>
              <w:rFonts w:ascii="Gill Sans Nova" w:eastAsia="Gill Sans Nova" w:hAnsi="Gill Sans Nova" w:cs="Gill Sans Nova"/>
              <w:color w:val="000000" w:themeColor="text1"/>
              <w:sz w:val="24"/>
              <w:szCs w:val="24"/>
            </w:rPr>
            <w:t>it is not possible</w:t>
          </w:r>
          <w:r w:rsidRPr="7F0D4394">
            <w:rPr>
              <w:rFonts w:ascii="Gill Sans Nova" w:eastAsia="Gill Sans Nova" w:hAnsi="Gill Sans Nova" w:cs="Gill Sans Nova"/>
              <w:color w:val="000000" w:themeColor="text1"/>
              <w:sz w:val="24"/>
              <w:szCs w:val="24"/>
            </w:rPr>
            <w:t xml:space="preserve"> to resolve the complaint informally, or </w:t>
          </w:r>
          <w:r w:rsidR="0004703E" w:rsidRPr="7F0D4394">
            <w:rPr>
              <w:rFonts w:ascii="Gill Sans Nova" w:eastAsia="Gill Sans Nova" w:hAnsi="Gill Sans Nova" w:cs="Gill Sans Nova"/>
              <w:color w:val="000000" w:themeColor="text1"/>
              <w:sz w:val="24"/>
              <w:szCs w:val="24"/>
            </w:rPr>
            <w:t>if you are</w:t>
          </w:r>
          <w:r w:rsidRPr="7F0D4394">
            <w:rPr>
              <w:rFonts w:ascii="Gill Sans Nova" w:eastAsia="Gill Sans Nova" w:hAnsi="Gill Sans Nova" w:cs="Gill Sans Nova"/>
              <w:color w:val="000000" w:themeColor="text1"/>
              <w:sz w:val="24"/>
              <w:szCs w:val="24"/>
            </w:rPr>
            <w:t xml:space="preserve"> dissatisfied with</w:t>
          </w:r>
          <w:r w:rsidR="006D0885"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 xml:space="preserve">the outcome, this complaints procedure shall be followed. </w:t>
          </w:r>
        </w:p>
        <w:p w14:paraId="6EDB38E8" w14:textId="77777777" w:rsidR="00DB4998" w:rsidRPr="006E28D6" w:rsidRDefault="00DB4998" w:rsidP="7F0D4394">
          <w:pPr>
            <w:pStyle w:val="Subtitle"/>
            <w:spacing w:after="0"/>
            <w:ind w:left="720"/>
            <w:jc w:val="left"/>
            <w:rPr>
              <w:rFonts w:ascii="Gill Sans Nova" w:eastAsia="Gill Sans Nova" w:hAnsi="Gill Sans Nova" w:cs="Gill Sans Nova"/>
              <w:color w:val="000000"/>
              <w:sz w:val="24"/>
              <w:szCs w:val="24"/>
            </w:rPr>
          </w:pPr>
        </w:p>
        <w:p w14:paraId="33537960" w14:textId="4A21AAEB" w:rsidR="00DB4998" w:rsidRPr="006E28D6" w:rsidRDefault="00DB4998" w:rsidP="7F0D4394">
          <w:pPr>
            <w:pStyle w:val="Heading3"/>
            <w:rPr>
              <w:rFonts w:eastAsia="Gill Sans Nova" w:cs="Gill Sans Nova"/>
              <w:i w:val="0"/>
              <w:iCs w:val="0"/>
            </w:rPr>
          </w:pPr>
          <w:bookmarkStart w:id="10" w:name="_Toc1548953063"/>
          <w:r w:rsidRPr="7F0D4394">
            <w:rPr>
              <w:rFonts w:eastAsia="Gill Sans Nova" w:cs="Gill Sans Nova"/>
              <w:i w:val="0"/>
              <w:iCs w:val="0"/>
            </w:rPr>
            <w:t>1.</w:t>
          </w:r>
          <w:r w:rsidR="00F86AD5" w:rsidRPr="7F0D4394">
            <w:rPr>
              <w:rFonts w:eastAsia="Gill Sans Nova" w:cs="Gill Sans Nova"/>
              <w:i w:val="0"/>
              <w:iCs w:val="0"/>
            </w:rPr>
            <w:t>5</w:t>
          </w:r>
          <w:r w:rsidRPr="7F0D4394">
            <w:rPr>
              <w:rFonts w:eastAsia="Gill Sans Nova" w:cs="Gill Sans Nova"/>
              <w:i w:val="0"/>
              <w:iCs w:val="0"/>
            </w:rPr>
            <w:t xml:space="preserve"> </w:t>
          </w:r>
          <w:r>
            <w:tab/>
          </w:r>
          <w:r w:rsidRPr="7F0D4394">
            <w:rPr>
              <w:rFonts w:eastAsia="Gill Sans Nova" w:cs="Gill Sans Nova"/>
              <w:i w:val="0"/>
              <w:iCs w:val="0"/>
            </w:rPr>
            <w:t>Complaints by Students with a Disability</w:t>
          </w:r>
          <w:bookmarkEnd w:id="10"/>
          <w:r w:rsidRPr="7F0D4394">
            <w:rPr>
              <w:rFonts w:eastAsia="Gill Sans Nova" w:cs="Gill Sans Nova"/>
              <w:i w:val="0"/>
              <w:iCs w:val="0"/>
            </w:rPr>
            <w:t xml:space="preserve"> </w:t>
          </w:r>
        </w:p>
        <w:p w14:paraId="33445269" w14:textId="43DD050F" w:rsidR="009D7520" w:rsidRPr="006E28D6" w:rsidRDefault="009D7520" w:rsidP="7F0D4394">
          <w:pPr>
            <w:pStyle w:val="Subtitle"/>
            <w:spacing w:after="0"/>
            <w:ind w:left="720"/>
            <w:jc w:val="both"/>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Complaints by students</w:t>
          </w:r>
          <w:r w:rsidR="00DB4998"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with a registered disability about the provision of reasonable adjustments for</w:t>
          </w:r>
          <w:r w:rsidR="00DB4998"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teaching and assessment shall be given priority and dealt with urgently, in order to</w:t>
          </w:r>
          <w:r w:rsidR="00DB4998"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prevent prejudice to the student that might be caused by any delay.</w:t>
          </w:r>
          <w:bookmarkStart w:id="11" w:name="_Toc77236662"/>
          <w:bookmarkStart w:id="12" w:name="_Toc77236684"/>
          <w:bookmarkStart w:id="13" w:name="_Toc77236759"/>
          <w:bookmarkStart w:id="14" w:name="_Toc77246639"/>
        </w:p>
        <w:p w14:paraId="7F0C1A97" w14:textId="77777777" w:rsidR="006D5F7A" w:rsidRPr="006E28D6" w:rsidRDefault="006D5F7A" w:rsidP="7F0D4394">
          <w:pPr>
            <w:rPr>
              <w:rFonts w:ascii="Gill Sans Nova" w:eastAsia="Gill Sans Nova" w:hAnsi="Gill Sans Nova" w:cs="Gill Sans Nova"/>
              <w:sz w:val="24"/>
              <w:szCs w:val="24"/>
            </w:rPr>
          </w:pPr>
        </w:p>
        <w:p w14:paraId="5E6706E3" w14:textId="3669B0C0" w:rsidR="00682477" w:rsidRPr="006E28D6" w:rsidRDefault="002A7D28" w:rsidP="7F0D4394">
          <w:pPr>
            <w:pStyle w:val="Heading1"/>
            <w:rPr>
              <w:rStyle w:val="SubtleEmphasis"/>
              <w:rFonts w:eastAsia="Gill Sans Nova" w:cs="Gill Sans Nova"/>
              <w:b w:val="0"/>
              <w:i w:val="0"/>
              <w:iCs w:val="0"/>
              <w:sz w:val="24"/>
              <w:szCs w:val="24"/>
            </w:rPr>
          </w:pPr>
          <w:bookmarkStart w:id="15" w:name="_Toc1671773804"/>
          <w:r w:rsidRPr="7F0D4394">
            <w:rPr>
              <w:rStyle w:val="SubtleEmphasis"/>
              <w:rFonts w:eastAsia="Gill Sans Nova" w:cs="Gill Sans Nova"/>
              <w:i w:val="0"/>
              <w:iCs w:val="0"/>
              <w:sz w:val="24"/>
              <w:szCs w:val="24"/>
            </w:rPr>
            <w:t>2</w:t>
          </w:r>
          <w:r w:rsidR="00885872" w:rsidRPr="7F0D4394">
            <w:rPr>
              <w:rStyle w:val="SubtleEmphasis"/>
              <w:rFonts w:eastAsia="Gill Sans Nova" w:cs="Gill Sans Nova"/>
              <w:i w:val="0"/>
              <w:iCs w:val="0"/>
              <w:sz w:val="24"/>
              <w:szCs w:val="24"/>
            </w:rPr>
            <w:t>.</w:t>
          </w:r>
          <w:r w:rsidRPr="7F0D4394">
            <w:rPr>
              <w:rStyle w:val="SubtleEmphasis"/>
              <w:rFonts w:eastAsia="Gill Sans Nova" w:cs="Gill Sans Nova"/>
              <w:i w:val="0"/>
              <w:iCs w:val="0"/>
              <w:sz w:val="24"/>
              <w:szCs w:val="24"/>
            </w:rPr>
            <w:t>     </w:t>
          </w:r>
          <w:bookmarkEnd w:id="11"/>
          <w:bookmarkEnd w:id="12"/>
          <w:bookmarkEnd w:id="13"/>
          <w:bookmarkEnd w:id="14"/>
          <w:r w:rsidR="00EF4B48" w:rsidRPr="7F0D4394">
            <w:rPr>
              <w:rStyle w:val="SubtleEmphasis"/>
              <w:rFonts w:eastAsia="Gill Sans Nova" w:cs="Gill Sans Nova"/>
              <w:i w:val="0"/>
              <w:iCs w:val="0"/>
              <w:sz w:val="24"/>
              <w:szCs w:val="24"/>
            </w:rPr>
            <w:t>P</w:t>
          </w:r>
          <w:r w:rsidR="00347433" w:rsidRPr="7F0D4394">
            <w:rPr>
              <w:rStyle w:val="SubtleEmphasis"/>
              <w:rFonts w:eastAsia="Gill Sans Nova" w:cs="Gill Sans Nova"/>
              <w:i w:val="0"/>
              <w:iCs w:val="0"/>
              <w:sz w:val="24"/>
              <w:szCs w:val="24"/>
            </w:rPr>
            <w:t>olicy</w:t>
          </w:r>
          <w:bookmarkEnd w:id="15"/>
          <w:r w:rsidR="00347433" w:rsidRPr="7F0D4394">
            <w:rPr>
              <w:rStyle w:val="SubtleEmphasis"/>
              <w:rFonts w:eastAsia="Gill Sans Nova" w:cs="Gill Sans Nova"/>
              <w:i w:val="0"/>
              <w:iCs w:val="0"/>
              <w:sz w:val="24"/>
              <w:szCs w:val="24"/>
            </w:rPr>
            <w:t xml:space="preserve"> </w:t>
          </w:r>
        </w:p>
        <w:p w14:paraId="06EE9C88" w14:textId="31802D33" w:rsidR="00EC24AB" w:rsidRPr="006E28D6" w:rsidRDefault="004743E3" w:rsidP="7F0D4394">
          <w:pPr>
            <w:pStyle w:val="Heading3"/>
            <w:rPr>
              <w:rFonts w:eastAsia="Gill Sans Nova" w:cs="Gill Sans Nova"/>
              <w:i w:val="0"/>
              <w:iCs w:val="0"/>
            </w:rPr>
          </w:pPr>
          <w:bookmarkStart w:id="16" w:name="_Toc1488770358"/>
          <w:r w:rsidRPr="7F0D4394">
            <w:rPr>
              <w:rFonts w:eastAsia="Gill Sans Nova" w:cs="Gill Sans Nova"/>
              <w:i w:val="0"/>
              <w:iCs w:val="0"/>
            </w:rPr>
            <w:t xml:space="preserve">2.1 </w:t>
          </w:r>
          <w:r>
            <w:tab/>
          </w:r>
          <w:r w:rsidR="00B237AD" w:rsidRPr="7F0D4394">
            <w:rPr>
              <w:rFonts w:eastAsia="Gill Sans Nova" w:cs="Gill Sans Nova"/>
              <w:i w:val="0"/>
              <w:iCs w:val="0"/>
            </w:rPr>
            <w:t>Complaint Handling</w:t>
          </w:r>
          <w:bookmarkEnd w:id="16"/>
          <w:r w:rsidR="00CF23C5" w:rsidRPr="7F0D4394">
            <w:rPr>
              <w:rFonts w:eastAsia="Gill Sans Nova" w:cs="Gill Sans Nova"/>
              <w:i w:val="0"/>
              <w:iCs w:val="0"/>
            </w:rPr>
            <w:t xml:space="preserve"> </w:t>
          </w:r>
        </w:p>
        <w:p w14:paraId="270D7BE5" w14:textId="77777777" w:rsidR="000A50F2" w:rsidRPr="006E28D6" w:rsidRDefault="00347433" w:rsidP="7F0D4394">
          <w:pPr>
            <w:spacing w:after="0"/>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BMC welcomes the opportunity to respond positively to genuine complaints</w:t>
          </w:r>
          <w:r w:rsidR="0004703E" w:rsidRPr="7F0D4394">
            <w:rPr>
              <w:rFonts w:ascii="Gill Sans Nova" w:eastAsia="Gill Sans Nova" w:hAnsi="Gill Sans Nova" w:cs="Gill Sans Nova"/>
              <w:sz w:val="24"/>
              <w:szCs w:val="24"/>
            </w:rPr>
            <w:t xml:space="preserve"> and operates under the assumption that complaints will be raised by students in good faith.</w:t>
          </w:r>
          <w:r w:rsidRPr="7F0D4394">
            <w:rPr>
              <w:rFonts w:ascii="Gill Sans Nova" w:eastAsia="Gill Sans Nova" w:hAnsi="Gill Sans Nova" w:cs="Gill Sans Nova"/>
              <w:sz w:val="24"/>
              <w:szCs w:val="24"/>
            </w:rPr>
            <w:t xml:space="preserve"> Whatever the issue, it will be taken seriously and dealt with as efficiently as possible. This will be done by logging the concern and examining the issue. It will provide a means of identifying problems and any weaknesses in the services offered by the organisation and the capacity to reflect and respond appropriately to secure a culture of continuous improvement.</w:t>
          </w:r>
          <w:r w:rsidR="000A50F2" w:rsidRPr="7F0D4394">
            <w:rPr>
              <w:rFonts w:ascii="Gill Sans Nova" w:eastAsia="Gill Sans Nova" w:hAnsi="Gill Sans Nova" w:cs="Gill Sans Nova"/>
              <w:sz w:val="24"/>
              <w:szCs w:val="24"/>
            </w:rPr>
            <w:t xml:space="preserve"> </w:t>
          </w:r>
        </w:p>
        <w:p w14:paraId="749D3907" w14:textId="77777777" w:rsidR="000A50F2" w:rsidRPr="006E28D6" w:rsidRDefault="000A50F2" w:rsidP="7F0D4394">
          <w:pPr>
            <w:spacing w:after="0"/>
            <w:ind w:left="720"/>
            <w:rPr>
              <w:rFonts w:ascii="Gill Sans Nova" w:eastAsia="Gill Sans Nova" w:hAnsi="Gill Sans Nova" w:cs="Gill Sans Nova"/>
              <w:sz w:val="24"/>
              <w:szCs w:val="24"/>
            </w:rPr>
          </w:pPr>
        </w:p>
        <w:p w14:paraId="36077F02" w14:textId="12F4F6F1" w:rsidR="004E61E9" w:rsidRPr="006E28D6" w:rsidRDefault="004E61E9" w:rsidP="7F0D4394">
          <w:pPr>
            <w:pStyle w:val="Heading3"/>
            <w:rPr>
              <w:rFonts w:eastAsia="Gill Sans Nova" w:cs="Gill Sans Nova"/>
              <w:i w:val="0"/>
              <w:iCs w:val="0"/>
            </w:rPr>
          </w:pPr>
          <w:bookmarkStart w:id="17" w:name="_Toc1733694117"/>
          <w:r w:rsidRPr="7F0D4394">
            <w:rPr>
              <w:rFonts w:eastAsia="Gill Sans Nova" w:cs="Gill Sans Nova"/>
              <w:i w:val="0"/>
              <w:iCs w:val="0"/>
            </w:rPr>
            <w:t xml:space="preserve">2.2 </w:t>
          </w:r>
          <w:r>
            <w:tab/>
          </w:r>
          <w:r w:rsidRPr="7F0D4394">
            <w:rPr>
              <w:rFonts w:eastAsia="Gill Sans Nova" w:cs="Gill Sans Nova"/>
              <w:i w:val="0"/>
              <w:iCs w:val="0"/>
            </w:rPr>
            <w:t>Complaints Officers</w:t>
          </w:r>
          <w:bookmarkEnd w:id="17"/>
        </w:p>
        <w:p w14:paraId="27B0B435" w14:textId="4B0050BB" w:rsidR="00D225C7" w:rsidRPr="006E28D6" w:rsidRDefault="00CC0B99" w:rsidP="7F0D4394">
          <w:pPr>
            <w:spacing w:after="0"/>
            <w:ind w:left="720"/>
            <w:rPr>
              <w:rFonts w:ascii="Gill Sans Nova" w:eastAsia="Gill Sans Nova" w:hAnsi="Gill Sans Nova" w:cs="Gill Sans Nova"/>
              <w:b/>
              <w:bCs/>
              <w:sz w:val="24"/>
              <w:szCs w:val="24"/>
            </w:rPr>
          </w:pPr>
          <w:r w:rsidRPr="7F0D4394">
            <w:rPr>
              <w:rFonts w:ascii="Gill Sans Nova" w:eastAsia="Gill Sans Nova" w:hAnsi="Gill Sans Nova" w:cs="Gill Sans Nova"/>
              <w:sz w:val="24"/>
              <w:szCs w:val="24"/>
            </w:rPr>
            <w:t>The BMC assigned</w:t>
          </w:r>
          <w:r w:rsidR="000A50F2" w:rsidRPr="7F0D4394">
            <w:rPr>
              <w:rFonts w:ascii="Gill Sans Nova" w:eastAsia="Gill Sans Nova" w:hAnsi="Gill Sans Nova" w:cs="Gill Sans Nova"/>
              <w:sz w:val="24"/>
              <w:szCs w:val="24"/>
            </w:rPr>
            <w:t xml:space="preserve"> Complaints Officer</w:t>
          </w:r>
          <w:r w:rsidRPr="7F0D4394">
            <w:rPr>
              <w:rFonts w:ascii="Gill Sans Nova" w:eastAsia="Gill Sans Nova" w:hAnsi="Gill Sans Nova" w:cs="Gill Sans Nova"/>
              <w:sz w:val="24"/>
              <w:szCs w:val="24"/>
            </w:rPr>
            <w:t xml:space="preserve"> is </w:t>
          </w:r>
          <w:r w:rsidR="00062D98">
            <w:rPr>
              <w:rFonts w:ascii="Gill Sans Nova" w:eastAsia="Gill Sans Nova" w:hAnsi="Gill Sans Nova" w:cs="Gill Sans Nova"/>
              <w:sz w:val="24"/>
              <w:szCs w:val="24"/>
            </w:rPr>
            <w:t>the Chief Executive Officer</w:t>
          </w:r>
          <w:r w:rsidRPr="7F0D4394">
            <w:rPr>
              <w:rFonts w:ascii="Gill Sans Nova" w:eastAsia="Gill Sans Nova" w:hAnsi="Gill Sans Nova" w:cs="Gill Sans Nova"/>
              <w:sz w:val="24"/>
              <w:szCs w:val="24"/>
            </w:rPr>
            <w:t xml:space="preserve"> </w:t>
          </w:r>
          <w:r w:rsidR="00062D98">
            <w:rPr>
              <w:rFonts w:ascii="Gill Sans Nova" w:eastAsia="Gill Sans Nova" w:hAnsi="Gill Sans Nova" w:cs="Gill Sans Nova"/>
              <w:sz w:val="24"/>
              <w:szCs w:val="24"/>
            </w:rPr>
            <w:t>[</w:t>
          </w:r>
          <w:r w:rsidRPr="7F0D4394">
            <w:rPr>
              <w:rFonts w:ascii="Gill Sans Nova" w:eastAsia="Gill Sans Nova" w:hAnsi="Gill Sans Nova" w:cs="Gill Sans Nova"/>
              <w:sz w:val="24"/>
              <w:szCs w:val="24"/>
            </w:rPr>
            <w:t>Ben Rawlence</w:t>
          </w:r>
          <w:r w:rsidR="00062D98">
            <w:rPr>
              <w:rFonts w:ascii="Gill Sans Nova" w:eastAsia="Gill Sans Nova" w:hAnsi="Gill Sans Nova" w:cs="Gill Sans Nova"/>
              <w:sz w:val="24"/>
              <w:szCs w:val="24"/>
            </w:rPr>
            <w:t>]</w:t>
          </w:r>
          <w:r w:rsidR="00A074C1" w:rsidRPr="7F0D4394">
            <w:rPr>
              <w:rFonts w:ascii="Gill Sans Nova" w:eastAsia="Gill Sans Nova" w:hAnsi="Gill Sans Nova" w:cs="Gill Sans Nova"/>
              <w:sz w:val="24"/>
              <w:szCs w:val="24"/>
            </w:rPr>
            <w:t xml:space="preserve">. </w:t>
          </w:r>
          <w:r w:rsidR="00284AB6" w:rsidRPr="7F0D4394">
            <w:rPr>
              <w:rFonts w:ascii="Gill Sans Nova" w:eastAsia="Gill Sans Nova" w:hAnsi="Gill Sans Nova" w:cs="Gill Sans Nova"/>
              <w:sz w:val="24"/>
              <w:szCs w:val="24"/>
            </w:rPr>
            <w:t xml:space="preserve">The elected </w:t>
          </w:r>
          <w:r w:rsidR="000A50F2" w:rsidRPr="7F0D4394">
            <w:rPr>
              <w:rFonts w:ascii="Gill Sans Nova" w:eastAsia="Gill Sans Nova" w:hAnsi="Gill Sans Nova" w:cs="Gill Sans Nova"/>
              <w:sz w:val="24"/>
              <w:szCs w:val="24"/>
            </w:rPr>
            <w:t>student representative</w:t>
          </w:r>
          <w:r w:rsidR="00065E17" w:rsidRPr="7F0D4394">
            <w:rPr>
              <w:rFonts w:ascii="Gill Sans Nova" w:eastAsia="Gill Sans Nova" w:hAnsi="Gill Sans Nova" w:cs="Gill Sans Nova"/>
              <w:sz w:val="24"/>
              <w:szCs w:val="24"/>
            </w:rPr>
            <w:t xml:space="preserve">s </w:t>
          </w:r>
          <w:r w:rsidR="000A50F2" w:rsidRPr="7F0D4394">
            <w:rPr>
              <w:rFonts w:ascii="Gill Sans Nova" w:eastAsia="Gill Sans Nova" w:hAnsi="Gill Sans Nova" w:cs="Gill Sans Nova"/>
              <w:sz w:val="24"/>
              <w:szCs w:val="24"/>
            </w:rPr>
            <w:t xml:space="preserve">can </w:t>
          </w:r>
          <w:r w:rsidR="00284AB6" w:rsidRPr="7F0D4394">
            <w:rPr>
              <w:rFonts w:ascii="Gill Sans Nova" w:eastAsia="Gill Sans Nova" w:hAnsi="Gill Sans Nova" w:cs="Gill Sans Nova"/>
              <w:sz w:val="24"/>
              <w:szCs w:val="24"/>
            </w:rPr>
            <w:t xml:space="preserve">also </w:t>
          </w:r>
          <w:r w:rsidR="000A50F2" w:rsidRPr="7F0D4394">
            <w:rPr>
              <w:rFonts w:ascii="Gill Sans Nova" w:eastAsia="Gill Sans Nova" w:hAnsi="Gill Sans Nova" w:cs="Gill Sans Nova"/>
              <w:sz w:val="24"/>
              <w:szCs w:val="24"/>
            </w:rPr>
            <w:t>act as an advocate or help to resolve issues informally</w:t>
          </w:r>
          <w:r w:rsidR="00284AB6" w:rsidRPr="7F0D4394">
            <w:rPr>
              <w:rFonts w:ascii="Gill Sans Nova" w:eastAsia="Gill Sans Nova" w:hAnsi="Gill Sans Nova" w:cs="Gill Sans Nova"/>
              <w:sz w:val="24"/>
              <w:szCs w:val="24"/>
            </w:rPr>
            <w:t xml:space="preserve">. </w:t>
          </w:r>
          <w:r w:rsidR="00D225C7" w:rsidRPr="7F0D4394">
            <w:rPr>
              <w:rFonts w:ascii="Gill Sans Nova" w:eastAsia="Gill Sans Nova" w:hAnsi="Gill Sans Nova" w:cs="Gill Sans Nova"/>
              <w:sz w:val="24"/>
              <w:szCs w:val="24"/>
            </w:rPr>
            <w:t>If a complaint is submitted</w:t>
          </w:r>
          <w:r w:rsidR="00DA3D47" w:rsidRPr="7F0D4394">
            <w:rPr>
              <w:rFonts w:ascii="Gill Sans Nova" w:eastAsia="Gill Sans Nova" w:hAnsi="Gill Sans Nova" w:cs="Gill Sans Nova"/>
              <w:sz w:val="24"/>
              <w:szCs w:val="24"/>
            </w:rPr>
            <w:t xml:space="preserve"> by email, it can be sent to </w:t>
          </w:r>
          <w:hyperlink r:id="rId13">
            <w:r w:rsidR="00DA3D47" w:rsidRPr="7F0D4394">
              <w:rPr>
                <w:rStyle w:val="Hyperlink"/>
                <w:rFonts w:ascii="Gill Sans Nova" w:eastAsia="Gill Sans Nova" w:hAnsi="Gill Sans Nova" w:cs="Gill Sans Nova"/>
                <w:sz w:val="24"/>
                <w:szCs w:val="24"/>
              </w:rPr>
              <w:t>complaints@blackmountainscollege.uk</w:t>
            </w:r>
          </w:hyperlink>
          <w:r w:rsidR="00DA3D47" w:rsidRPr="7F0D4394">
            <w:rPr>
              <w:rFonts w:ascii="Gill Sans Nova" w:eastAsia="Gill Sans Nova" w:hAnsi="Gill Sans Nova" w:cs="Gill Sans Nova"/>
              <w:sz w:val="24"/>
              <w:szCs w:val="24"/>
            </w:rPr>
            <w:t xml:space="preserve">. </w:t>
          </w:r>
        </w:p>
        <w:p w14:paraId="5E16EB1E" w14:textId="77777777" w:rsidR="00EC24AB" w:rsidRPr="006E28D6" w:rsidRDefault="00B237AD" w:rsidP="7F0D4394">
          <w:pPr>
            <w:pStyle w:val="Heading3"/>
            <w:rPr>
              <w:rFonts w:eastAsia="Gill Sans Nova" w:cs="Gill Sans Nova"/>
              <w:b w:val="0"/>
            </w:rPr>
          </w:pPr>
          <w:r w:rsidRPr="006E28D6">
            <w:rPr>
              <w:rFonts w:asciiTheme="majorHAnsi" w:eastAsia="Helvetica Neue" w:hAnsiTheme="majorHAnsi" w:cstheme="majorHAnsi"/>
              <w:b w:val="0"/>
              <w:bCs/>
            </w:rPr>
            <w:tab/>
          </w:r>
        </w:p>
        <w:p w14:paraId="6602CEEA" w14:textId="55A76C5C" w:rsidR="00EC24AB" w:rsidRPr="006E28D6" w:rsidRDefault="00B237AD" w:rsidP="7F0D4394">
          <w:pPr>
            <w:pStyle w:val="Heading3"/>
            <w:rPr>
              <w:rFonts w:eastAsia="Gill Sans Nova" w:cs="Gill Sans Nova"/>
              <w:i w:val="0"/>
              <w:iCs w:val="0"/>
            </w:rPr>
          </w:pPr>
          <w:bookmarkStart w:id="18" w:name="_Toc795085716"/>
          <w:r w:rsidRPr="7F0D4394">
            <w:rPr>
              <w:rFonts w:eastAsia="Gill Sans Nova" w:cs="Gill Sans Nova"/>
              <w:i w:val="0"/>
              <w:iCs w:val="0"/>
            </w:rPr>
            <w:t>2</w:t>
          </w:r>
          <w:r w:rsidR="00347433" w:rsidRPr="7F0D4394">
            <w:rPr>
              <w:rFonts w:eastAsia="Gill Sans Nova" w:cs="Gill Sans Nova"/>
              <w:i w:val="0"/>
              <w:iCs w:val="0"/>
            </w:rPr>
            <w:t>.</w:t>
          </w:r>
          <w:r w:rsidR="004E61E9" w:rsidRPr="7F0D4394">
            <w:rPr>
              <w:rFonts w:eastAsia="Gill Sans Nova" w:cs="Gill Sans Nova"/>
              <w:i w:val="0"/>
              <w:iCs w:val="0"/>
            </w:rPr>
            <w:t>3</w:t>
          </w:r>
          <w:r w:rsidR="00347433" w:rsidRPr="7F0D4394">
            <w:rPr>
              <w:rFonts w:eastAsia="Gill Sans Nova" w:cs="Gill Sans Nova"/>
              <w:i w:val="0"/>
              <w:iCs w:val="0"/>
            </w:rPr>
            <w:t xml:space="preserve"> </w:t>
          </w:r>
          <w:r>
            <w:tab/>
          </w:r>
          <w:r w:rsidRPr="7F0D4394">
            <w:rPr>
              <w:rFonts w:eastAsia="Gill Sans Nova" w:cs="Gill Sans Nova"/>
              <w:i w:val="0"/>
              <w:iCs w:val="0"/>
            </w:rPr>
            <w:t>Complaint Management Flow Process</w:t>
          </w:r>
          <w:bookmarkEnd w:id="18"/>
        </w:p>
        <w:p w14:paraId="04EEDF01" w14:textId="27118407" w:rsidR="00347433" w:rsidRPr="006E28D6" w:rsidRDefault="00347433" w:rsidP="7F0D4394">
          <w:pPr>
            <w:spacing w:after="0"/>
            <w:ind w:firstLine="720"/>
            <w:rPr>
              <w:rFonts w:ascii="Gill Sans Nova" w:eastAsia="Gill Sans Nova" w:hAnsi="Gill Sans Nova" w:cs="Gill Sans Nova"/>
              <w:b/>
              <w:bCs/>
              <w:sz w:val="24"/>
              <w:szCs w:val="24"/>
            </w:rPr>
          </w:pPr>
          <w:r w:rsidRPr="7F0D4394">
            <w:rPr>
              <w:rFonts w:ascii="Gill Sans Nova" w:eastAsia="Gill Sans Nova" w:hAnsi="Gill Sans Nova" w:cs="Gill Sans Nova"/>
              <w:sz w:val="24"/>
              <w:szCs w:val="24"/>
            </w:rPr>
            <w:t>Details of our complaint management flow process is included in Appendix 1</w:t>
          </w:r>
        </w:p>
        <w:p w14:paraId="7A55148B" w14:textId="77777777" w:rsidR="00EC24AB" w:rsidRPr="006E28D6" w:rsidRDefault="00B237AD" w:rsidP="7F0D4394">
          <w:pPr>
            <w:pStyle w:val="Heading3"/>
            <w:rPr>
              <w:rFonts w:eastAsia="Gill Sans Nova" w:cs="Gill Sans Nova"/>
              <w:b w:val="0"/>
            </w:rPr>
          </w:pPr>
          <w:r w:rsidRPr="006E28D6">
            <w:rPr>
              <w:rFonts w:asciiTheme="majorHAnsi" w:eastAsia="Helvetica Neue" w:hAnsiTheme="majorHAnsi" w:cstheme="majorHAnsi"/>
              <w:b w:val="0"/>
              <w:bCs/>
            </w:rPr>
            <w:tab/>
          </w:r>
        </w:p>
        <w:p w14:paraId="31B08372" w14:textId="01D404EF" w:rsidR="006525EA" w:rsidRPr="006E28D6" w:rsidRDefault="00B237AD" w:rsidP="7F0D4394">
          <w:pPr>
            <w:pStyle w:val="Heading3"/>
            <w:rPr>
              <w:rFonts w:eastAsia="Gill Sans Nova" w:cs="Gill Sans Nova"/>
              <w:i w:val="0"/>
              <w:iCs w:val="0"/>
            </w:rPr>
          </w:pPr>
          <w:bookmarkStart w:id="19" w:name="_Toc1569824939"/>
          <w:r w:rsidRPr="7F0D4394">
            <w:rPr>
              <w:rFonts w:eastAsia="Gill Sans Nova" w:cs="Gill Sans Nova"/>
              <w:i w:val="0"/>
              <w:iCs w:val="0"/>
            </w:rPr>
            <w:t>2</w:t>
          </w:r>
          <w:r w:rsidR="00347433" w:rsidRPr="7F0D4394">
            <w:rPr>
              <w:rFonts w:eastAsia="Gill Sans Nova" w:cs="Gill Sans Nova"/>
              <w:i w:val="0"/>
              <w:iCs w:val="0"/>
            </w:rPr>
            <w:t>.</w:t>
          </w:r>
          <w:r w:rsidR="004E61E9" w:rsidRPr="7F0D4394">
            <w:rPr>
              <w:rFonts w:eastAsia="Gill Sans Nova" w:cs="Gill Sans Nova"/>
              <w:i w:val="0"/>
              <w:iCs w:val="0"/>
            </w:rPr>
            <w:t>4</w:t>
          </w:r>
          <w:r w:rsidR="00347433" w:rsidRPr="7F0D4394">
            <w:rPr>
              <w:rFonts w:eastAsia="Gill Sans Nova" w:cs="Gill Sans Nova"/>
              <w:i w:val="0"/>
              <w:iCs w:val="0"/>
            </w:rPr>
            <w:t xml:space="preserve"> </w:t>
          </w:r>
          <w:r>
            <w:tab/>
          </w:r>
          <w:r w:rsidR="004E3395" w:rsidRPr="7F0D4394">
            <w:rPr>
              <w:rFonts w:eastAsia="Gill Sans Nova" w:cs="Gill Sans Nova"/>
              <w:i w:val="0"/>
              <w:iCs w:val="0"/>
            </w:rPr>
            <w:t>Policy Restrictions</w:t>
          </w:r>
          <w:bookmarkEnd w:id="19"/>
        </w:p>
        <w:p w14:paraId="6CF4C5CC" w14:textId="1A47A960" w:rsidR="004E3395" w:rsidRPr="006E28D6" w:rsidRDefault="00347433" w:rsidP="7F0D4394">
          <w:pPr>
            <w:spacing w:after="0"/>
            <w:ind w:firstLine="720"/>
            <w:rPr>
              <w:rFonts w:ascii="Gill Sans Nova" w:eastAsia="Gill Sans Nova" w:hAnsi="Gill Sans Nova" w:cs="Gill Sans Nova"/>
              <w:b/>
              <w:bCs/>
              <w:sz w:val="24"/>
              <w:szCs w:val="24"/>
            </w:rPr>
          </w:pPr>
          <w:r w:rsidRPr="7F0D4394">
            <w:rPr>
              <w:rFonts w:ascii="Gill Sans Nova" w:eastAsia="Gill Sans Nova" w:hAnsi="Gill Sans Nova" w:cs="Gill Sans Nova"/>
              <w:sz w:val="24"/>
              <w:szCs w:val="24"/>
            </w:rPr>
            <w:t>The scope of the policy is restricted to:</w:t>
          </w:r>
          <w:r w:rsidR="00830997" w:rsidRPr="7F0D4394">
            <w:rPr>
              <w:rFonts w:ascii="Gill Sans Nova" w:eastAsia="Gill Sans Nova" w:hAnsi="Gill Sans Nova" w:cs="Gill Sans Nova"/>
              <w:sz w:val="24"/>
              <w:szCs w:val="24"/>
            </w:rPr>
            <w:t>-</w:t>
          </w:r>
        </w:p>
        <w:p w14:paraId="08CF534E" w14:textId="6C82C1AC" w:rsidR="004E3395" w:rsidRPr="006E28D6" w:rsidRDefault="00347433" w:rsidP="7F0D4394">
          <w:pPr>
            <w:pStyle w:val="ListParagraph"/>
            <w:numPr>
              <w:ilvl w:val="0"/>
              <w:numId w:val="25"/>
            </w:numPr>
            <w:tabs>
              <w:tab w:val="left" w:pos="840"/>
            </w:tabs>
            <w:spacing w:after="280"/>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 xml:space="preserve">Complaints in respect of the student’s experience at the </w:t>
          </w:r>
          <w:r w:rsidR="00937087" w:rsidRPr="7F0D4394">
            <w:rPr>
              <w:rFonts w:ascii="Gill Sans Nova" w:eastAsia="Gill Sans Nova" w:hAnsi="Gill Sans Nova" w:cs="Gill Sans Nova"/>
              <w:color w:val="000000" w:themeColor="text1"/>
              <w:sz w:val="24"/>
              <w:szCs w:val="24"/>
            </w:rPr>
            <w:t>College</w:t>
          </w:r>
          <w:r w:rsidR="00484E9F" w:rsidRPr="7F0D4394">
            <w:rPr>
              <w:rFonts w:ascii="Gill Sans Nova" w:eastAsia="Gill Sans Nova" w:hAnsi="Gill Sans Nova" w:cs="Gill Sans Nova"/>
              <w:color w:val="000000" w:themeColor="text1"/>
              <w:sz w:val="24"/>
              <w:szCs w:val="24"/>
            </w:rPr>
            <w:t xml:space="preserve"> </w:t>
          </w:r>
          <w:r w:rsidRPr="7F0D4394">
            <w:rPr>
              <w:rFonts w:ascii="Gill Sans Nova" w:eastAsia="Gill Sans Nova" w:hAnsi="Gill Sans Nova" w:cs="Gill Sans Nova"/>
              <w:color w:val="000000" w:themeColor="text1"/>
              <w:sz w:val="24"/>
              <w:szCs w:val="24"/>
            </w:rPr>
            <w:t xml:space="preserve">including  relationships with academic staff, fellow students, support staff or any services provided by </w:t>
          </w:r>
          <w:r w:rsidR="00484E9F" w:rsidRPr="7F0D4394">
            <w:rPr>
              <w:rFonts w:ascii="Gill Sans Nova" w:eastAsia="Gill Sans Nova" w:hAnsi="Gill Sans Nova" w:cs="Gill Sans Nova"/>
              <w:color w:val="000000" w:themeColor="text1"/>
              <w:sz w:val="24"/>
              <w:szCs w:val="24"/>
            </w:rPr>
            <w:t>BMC</w:t>
          </w:r>
          <w:r w:rsidRPr="7F0D4394">
            <w:rPr>
              <w:rFonts w:ascii="Gill Sans Nova" w:eastAsia="Gill Sans Nova" w:hAnsi="Gill Sans Nova" w:cs="Gill Sans Nova"/>
              <w:color w:val="000000" w:themeColor="text1"/>
              <w:sz w:val="24"/>
              <w:szCs w:val="24"/>
            </w:rPr>
            <w:t>.</w:t>
          </w:r>
        </w:p>
        <w:p w14:paraId="4ED4C284" w14:textId="71DF1598" w:rsidR="00347433" w:rsidRPr="006E28D6" w:rsidRDefault="00347433" w:rsidP="7F0D4394">
          <w:pPr>
            <w:pStyle w:val="ListParagraph"/>
            <w:numPr>
              <w:ilvl w:val="0"/>
              <w:numId w:val="25"/>
            </w:numPr>
            <w:tabs>
              <w:tab w:val="left" w:pos="840"/>
            </w:tabs>
            <w:spacing w:before="280" w:after="280"/>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 xml:space="preserve">Complaints made by members of the public or College staff concerning ANY SERVICE provided by </w:t>
          </w:r>
          <w:r w:rsidR="00484E9F" w:rsidRPr="7F0D4394">
            <w:rPr>
              <w:rFonts w:ascii="Gill Sans Nova" w:eastAsia="Gill Sans Nova" w:hAnsi="Gill Sans Nova" w:cs="Gill Sans Nova"/>
              <w:color w:val="000000" w:themeColor="text1"/>
              <w:sz w:val="24"/>
              <w:szCs w:val="24"/>
            </w:rPr>
            <w:t>BMC</w:t>
          </w:r>
          <w:r w:rsidRPr="7F0D4394">
            <w:rPr>
              <w:rFonts w:ascii="Gill Sans Nova" w:eastAsia="Gill Sans Nova" w:hAnsi="Gill Sans Nova" w:cs="Gill Sans Nova"/>
              <w:color w:val="000000" w:themeColor="text1"/>
              <w:sz w:val="24"/>
              <w:szCs w:val="24"/>
            </w:rPr>
            <w:t>.</w:t>
          </w:r>
        </w:p>
        <w:p w14:paraId="14F68DD3" w14:textId="207C6201" w:rsidR="006525EA" w:rsidRPr="006E28D6" w:rsidRDefault="00046391" w:rsidP="7F0D4394">
          <w:pPr>
            <w:pStyle w:val="Heading3"/>
            <w:rPr>
              <w:rFonts w:eastAsia="Gill Sans Nova" w:cs="Gill Sans Nova"/>
              <w:i w:val="0"/>
              <w:iCs w:val="0"/>
            </w:rPr>
          </w:pPr>
          <w:bookmarkStart w:id="20" w:name="_Toc1717854024"/>
          <w:r w:rsidRPr="7F0D4394">
            <w:rPr>
              <w:rFonts w:eastAsia="Gill Sans Nova" w:cs="Gill Sans Nova"/>
              <w:i w:val="0"/>
              <w:iCs w:val="0"/>
            </w:rPr>
            <w:t>2</w:t>
          </w:r>
          <w:r w:rsidR="00347433" w:rsidRPr="7F0D4394">
            <w:rPr>
              <w:rFonts w:eastAsia="Gill Sans Nova" w:cs="Gill Sans Nova"/>
              <w:i w:val="0"/>
              <w:iCs w:val="0"/>
            </w:rPr>
            <w:t>.</w:t>
          </w:r>
          <w:r w:rsidR="004E61E9" w:rsidRPr="7F0D4394">
            <w:rPr>
              <w:rFonts w:eastAsia="Gill Sans Nova" w:cs="Gill Sans Nova"/>
              <w:i w:val="0"/>
              <w:iCs w:val="0"/>
            </w:rPr>
            <w:t>5</w:t>
          </w:r>
          <w:r w:rsidR="00347433" w:rsidRPr="7F0D4394">
            <w:rPr>
              <w:rFonts w:eastAsia="Gill Sans Nova" w:cs="Gill Sans Nova"/>
              <w:i w:val="0"/>
              <w:iCs w:val="0"/>
            </w:rPr>
            <w:t xml:space="preserve"> </w:t>
          </w:r>
          <w:r>
            <w:tab/>
          </w:r>
          <w:r w:rsidR="0005567F" w:rsidRPr="7F0D4394">
            <w:rPr>
              <w:rFonts w:eastAsia="Gill Sans Nova" w:cs="Gill Sans Nova"/>
              <w:i w:val="0"/>
              <w:iCs w:val="0"/>
            </w:rPr>
            <w:t>Matters Not Covered</w:t>
          </w:r>
          <w:bookmarkEnd w:id="20"/>
        </w:p>
        <w:p w14:paraId="2CA359F2" w14:textId="7F79F4B9" w:rsidR="00347433" w:rsidRPr="006E28D6" w:rsidRDefault="0005567F" w:rsidP="7F0D4394">
          <w:pPr>
            <w:tabs>
              <w:tab w:val="left" w:pos="840"/>
            </w:tabs>
            <w:spacing w:after="0"/>
            <w:ind w:left="720" w:hanging="720"/>
            <w:rPr>
              <w:rFonts w:ascii="Gill Sans Nova" w:eastAsia="Gill Sans Nova" w:hAnsi="Gill Sans Nova" w:cs="Gill Sans Nova"/>
              <w:color w:val="000000"/>
              <w:sz w:val="24"/>
              <w:szCs w:val="24"/>
            </w:rPr>
          </w:pPr>
          <w:r w:rsidRPr="006E28D6">
            <w:rPr>
              <w:rFonts w:asciiTheme="majorHAnsi" w:eastAsia="Helvetica Neue" w:hAnsiTheme="majorHAnsi" w:cstheme="majorHAnsi"/>
              <w:color w:val="000000"/>
              <w:sz w:val="24"/>
              <w:szCs w:val="24"/>
            </w:rPr>
            <w:tab/>
          </w:r>
          <w:r w:rsidR="00347433" w:rsidRPr="7F0D4394">
            <w:rPr>
              <w:rFonts w:ascii="Gill Sans Nova" w:eastAsia="Gill Sans Nova" w:hAnsi="Gill Sans Nova" w:cs="Gill Sans Nova"/>
              <w:color w:val="000000"/>
              <w:sz w:val="24"/>
              <w:szCs w:val="24"/>
            </w:rPr>
            <w:t>This Policy and procedure DOES NOT cover the matters for which the  following means of address exist:</w:t>
          </w:r>
        </w:p>
        <w:p w14:paraId="528FE46C" w14:textId="395AD25D" w:rsidR="00347433" w:rsidRPr="006E28D6" w:rsidRDefault="00347433" w:rsidP="7F0D4394">
          <w:pPr>
            <w:pStyle w:val="ListParagraph"/>
            <w:numPr>
              <w:ilvl w:val="0"/>
              <w:numId w:val="19"/>
            </w:numPr>
            <w:tabs>
              <w:tab w:val="left" w:pos="840"/>
            </w:tabs>
            <w:spacing w:after="0"/>
            <w:jc w:val="left"/>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Complaints relating to student behaviour/misconduct [follow the Student Disciplinary Policy and Procedure];</w:t>
          </w:r>
        </w:p>
        <w:p w14:paraId="6F5F66A4" w14:textId="0A40D79D" w:rsidR="00347433" w:rsidRPr="006E28D6" w:rsidRDefault="00347433" w:rsidP="7F0D4394">
          <w:pPr>
            <w:pStyle w:val="ListParagraph"/>
            <w:numPr>
              <w:ilvl w:val="0"/>
              <w:numId w:val="19"/>
            </w:numPr>
            <w:tabs>
              <w:tab w:val="left" w:pos="840"/>
            </w:tabs>
            <w:spacing w:before="280" w:after="280"/>
            <w:jc w:val="left"/>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Complaints involving allegations of misconduct by Staff [follow the Staff Disciplinary Policy and Procedure];</w:t>
          </w:r>
        </w:p>
        <w:p w14:paraId="01887911" w14:textId="358788C7" w:rsidR="00347433" w:rsidRPr="006E28D6" w:rsidRDefault="00347433" w:rsidP="7F0D4394">
          <w:pPr>
            <w:pStyle w:val="ListParagraph"/>
            <w:numPr>
              <w:ilvl w:val="0"/>
              <w:numId w:val="19"/>
            </w:numPr>
            <w:tabs>
              <w:tab w:val="left" w:pos="840"/>
            </w:tabs>
            <w:spacing w:before="280" w:after="280"/>
            <w:jc w:val="left"/>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Complaints by a member of Staff against another member of staff [follow the Staff Grievance Policy and Procedure]</w:t>
          </w:r>
        </w:p>
        <w:p w14:paraId="71EFC089" w14:textId="04C69B01" w:rsidR="00347433" w:rsidRPr="00171D48" w:rsidRDefault="00347433" w:rsidP="7F0D4394">
          <w:pPr>
            <w:pStyle w:val="ListParagraph"/>
            <w:numPr>
              <w:ilvl w:val="0"/>
              <w:numId w:val="19"/>
            </w:numPr>
            <w:tabs>
              <w:tab w:val="left" w:pos="840"/>
            </w:tabs>
            <w:spacing w:before="280" w:after="280"/>
            <w:jc w:val="left"/>
            <w:rPr>
              <w:rFonts w:ascii="Gill Sans Nova" w:eastAsia="Gill Sans Nova" w:hAnsi="Gill Sans Nova" w:cs="Gill Sans Nova"/>
              <w:color w:val="000000"/>
              <w:sz w:val="24"/>
              <w:szCs w:val="24"/>
            </w:rPr>
          </w:pPr>
          <w:r w:rsidRPr="7F0D4394">
            <w:rPr>
              <w:rFonts w:ascii="Gill Sans Nova" w:eastAsia="Gill Sans Nova" w:hAnsi="Gill Sans Nova" w:cs="Gill Sans Nova"/>
              <w:color w:val="000000" w:themeColor="text1"/>
              <w:sz w:val="24"/>
              <w:szCs w:val="24"/>
            </w:rPr>
            <w:t>Internal organisational issues by staff that should be referred to their line manager</w:t>
          </w:r>
        </w:p>
        <w:p w14:paraId="431059D7" w14:textId="5EF80A30" w:rsidR="00171D48" w:rsidRPr="006E28D6" w:rsidRDefault="00171D48" w:rsidP="7F0D4394">
          <w:pPr>
            <w:pStyle w:val="ListParagraph"/>
            <w:numPr>
              <w:ilvl w:val="0"/>
              <w:numId w:val="19"/>
            </w:numPr>
            <w:tabs>
              <w:tab w:val="left" w:pos="840"/>
            </w:tabs>
            <w:spacing w:before="280" w:after="280"/>
            <w:jc w:val="left"/>
            <w:rPr>
              <w:rFonts w:ascii="Gill Sans Nova" w:eastAsia="Gill Sans Nova" w:hAnsi="Gill Sans Nova" w:cs="Gill Sans Nova"/>
              <w:color w:val="000000"/>
              <w:sz w:val="24"/>
              <w:szCs w:val="24"/>
            </w:rPr>
          </w:pPr>
          <w:r>
            <w:rPr>
              <w:rFonts w:ascii="Gill Sans Nova" w:eastAsia="Gill Sans Nova" w:hAnsi="Gill Sans Nova" w:cs="Gill Sans Nova"/>
              <w:color w:val="000000" w:themeColor="text1"/>
              <w:sz w:val="24"/>
              <w:szCs w:val="24"/>
            </w:rPr>
            <w:t>Complaints relating to a Fitness to Study Policy and Procedure</w:t>
          </w:r>
          <w:r w:rsidR="00736B06">
            <w:rPr>
              <w:rFonts w:ascii="Gill Sans Nova" w:eastAsia="Gill Sans Nova" w:hAnsi="Gill Sans Nova" w:cs="Gill Sans Nova"/>
              <w:color w:val="000000" w:themeColor="text1"/>
              <w:sz w:val="24"/>
              <w:szCs w:val="24"/>
            </w:rPr>
            <w:t xml:space="preserve"> [follow the FTS Appeals procedure]</w:t>
          </w:r>
        </w:p>
        <w:p w14:paraId="5D4BC0E5" w14:textId="4E01EEE5" w:rsidR="00216E0F" w:rsidRPr="006E28D6" w:rsidRDefault="00216E0F" w:rsidP="7F0D4394">
          <w:pPr>
            <w:pStyle w:val="Heading3"/>
            <w:rPr>
              <w:rFonts w:eastAsia="Gill Sans Nova" w:cs="Gill Sans Nova"/>
              <w:i w:val="0"/>
              <w:iCs w:val="0"/>
            </w:rPr>
          </w:pPr>
          <w:bookmarkStart w:id="21" w:name="_Toc1979031867"/>
          <w:r w:rsidRPr="7F0D4394">
            <w:rPr>
              <w:rFonts w:eastAsia="Gill Sans Nova" w:cs="Gill Sans Nova"/>
              <w:i w:val="0"/>
              <w:iCs w:val="0"/>
            </w:rPr>
            <w:t>2</w:t>
          </w:r>
          <w:r w:rsidR="00347433" w:rsidRPr="7F0D4394">
            <w:rPr>
              <w:rFonts w:eastAsia="Gill Sans Nova" w:cs="Gill Sans Nova"/>
              <w:i w:val="0"/>
              <w:iCs w:val="0"/>
            </w:rPr>
            <w:t>.</w:t>
          </w:r>
          <w:r w:rsidR="004E61E9" w:rsidRPr="7F0D4394">
            <w:rPr>
              <w:rFonts w:eastAsia="Gill Sans Nova" w:cs="Gill Sans Nova"/>
              <w:i w:val="0"/>
              <w:iCs w:val="0"/>
            </w:rPr>
            <w:t>6</w:t>
          </w:r>
          <w:r w:rsidR="00347433" w:rsidRPr="7F0D4394">
            <w:rPr>
              <w:rFonts w:eastAsia="Gill Sans Nova" w:cs="Gill Sans Nova"/>
              <w:i w:val="0"/>
              <w:iCs w:val="0"/>
            </w:rPr>
            <w:t xml:space="preserve"> </w:t>
          </w:r>
          <w:r>
            <w:tab/>
          </w:r>
          <w:r w:rsidR="006814CC" w:rsidRPr="7F0D4394">
            <w:rPr>
              <w:rFonts w:eastAsia="Gill Sans Nova" w:cs="Gill Sans Nova"/>
              <w:i w:val="0"/>
              <w:iCs w:val="0"/>
            </w:rPr>
            <w:t>Timescales</w:t>
          </w:r>
          <w:bookmarkEnd w:id="21"/>
        </w:p>
        <w:p w14:paraId="7C6FF429" w14:textId="698D73D0" w:rsidR="00347433" w:rsidRPr="006E28D6" w:rsidRDefault="006814CC" w:rsidP="7F0D4394">
          <w:pPr>
            <w:tabs>
              <w:tab w:val="left" w:pos="840"/>
            </w:tabs>
            <w:spacing w:after="0"/>
            <w:ind w:left="720" w:hanging="720"/>
            <w:rPr>
              <w:rFonts w:ascii="Gill Sans Nova" w:eastAsia="Gill Sans Nova" w:hAnsi="Gill Sans Nova" w:cs="Gill Sans Nova"/>
              <w:color w:val="000000"/>
              <w:sz w:val="24"/>
              <w:szCs w:val="24"/>
            </w:rPr>
          </w:pPr>
          <w:r w:rsidRPr="006E28D6">
            <w:rPr>
              <w:rFonts w:asciiTheme="majorHAnsi" w:eastAsia="Helvetica Neue" w:hAnsiTheme="majorHAnsi" w:cstheme="majorHAnsi"/>
              <w:color w:val="000000"/>
              <w:sz w:val="24"/>
              <w:szCs w:val="24"/>
            </w:rPr>
            <w:tab/>
          </w:r>
          <w:r w:rsidR="00347433" w:rsidRPr="7F0D4394">
            <w:rPr>
              <w:rFonts w:ascii="Gill Sans Nova" w:eastAsia="Gill Sans Nova" w:hAnsi="Gill Sans Nova" w:cs="Gill Sans Nova"/>
              <w:color w:val="000000"/>
              <w:sz w:val="24"/>
              <w:szCs w:val="24"/>
            </w:rPr>
            <w:t>Complaints will be dealt with within the timescales i</w:t>
          </w:r>
          <w:r w:rsidR="00DA6697" w:rsidRPr="7F0D4394">
            <w:rPr>
              <w:rFonts w:ascii="Gill Sans Nova" w:eastAsia="Gill Sans Nova" w:hAnsi="Gill Sans Nova" w:cs="Gill Sans Nova"/>
              <w:color w:val="000000"/>
              <w:sz w:val="24"/>
              <w:szCs w:val="24"/>
            </w:rPr>
            <w:t>dentified</w:t>
          </w:r>
          <w:r w:rsidR="00347433" w:rsidRPr="7F0D4394">
            <w:rPr>
              <w:rFonts w:ascii="Gill Sans Nova" w:eastAsia="Gill Sans Nova" w:hAnsi="Gill Sans Nova" w:cs="Gill Sans Nova"/>
              <w:color w:val="000000"/>
              <w:sz w:val="24"/>
              <w:szCs w:val="24"/>
            </w:rPr>
            <w:t xml:space="preserve"> unless there are extenuating circumstances which will be communicated to the complainant.</w:t>
          </w:r>
        </w:p>
        <w:p w14:paraId="19DCF039" w14:textId="77777777" w:rsidR="006D5F7A" w:rsidRPr="006E28D6" w:rsidRDefault="006D5F7A" w:rsidP="7F0D4394">
          <w:pPr>
            <w:tabs>
              <w:tab w:val="left" w:pos="840"/>
            </w:tabs>
            <w:spacing w:after="280"/>
            <w:ind w:left="720" w:hanging="720"/>
            <w:rPr>
              <w:rFonts w:ascii="Gill Sans Nova" w:eastAsia="Gill Sans Nova" w:hAnsi="Gill Sans Nova" w:cs="Gill Sans Nova"/>
              <w:color w:val="000000"/>
              <w:sz w:val="24"/>
              <w:szCs w:val="24"/>
            </w:rPr>
          </w:pPr>
        </w:p>
        <w:p w14:paraId="66F418DB" w14:textId="646C1345" w:rsidR="006243F5" w:rsidRPr="006E28D6" w:rsidRDefault="001D10B9" w:rsidP="7F0D4394">
          <w:pPr>
            <w:pStyle w:val="Heading1"/>
            <w:rPr>
              <w:rFonts w:eastAsia="Gill Sans Nova" w:cs="Gill Sans Nova"/>
              <w:sz w:val="24"/>
              <w:szCs w:val="24"/>
            </w:rPr>
          </w:pPr>
          <w:bookmarkStart w:id="22" w:name="_Toc634918025"/>
          <w:bookmarkStart w:id="23" w:name="_Toc77236760"/>
          <w:bookmarkStart w:id="24" w:name="_Toc77246640"/>
          <w:r w:rsidRPr="7F0D4394">
            <w:rPr>
              <w:rFonts w:eastAsia="Gill Sans Nova" w:cs="Gill Sans Nova"/>
              <w:sz w:val="24"/>
              <w:szCs w:val="24"/>
            </w:rPr>
            <w:t xml:space="preserve">3. </w:t>
          </w:r>
          <w:r>
            <w:tab/>
          </w:r>
          <w:r w:rsidR="006243F5" w:rsidRPr="7F0D4394">
            <w:rPr>
              <w:rFonts w:eastAsia="Gill Sans Nova" w:cs="Gill Sans Nova"/>
              <w:sz w:val="24"/>
              <w:szCs w:val="24"/>
            </w:rPr>
            <w:t xml:space="preserve">Procedure - Categorisation of </w:t>
          </w:r>
          <w:r w:rsidR="00EF4B48" w:rsidRPr="7F0D4394">
            <w:rPr>
              <w:rFonts w:eastAsia="Gill Sans Nova" w:cs="Gill Sans Nova"/>
              <w:sz w:val="24"/>
              <w:szCs w:val="24"/>
            </w:rPr>
            <w:t>C</w:t>
          </w:r>
          <w:r w:rsidR="006243F5" w:rsidRPr="7F0D4394">
            <w:rPr>
              <w:rFonts w:eastAsia="Gill Sans Nova" w:cs="Gill Sans Nova"/>
              <w:sz w:val="24"/>
              <w:szCs w:val="24"/>
            </w:rPr>
            <w:t>omplaints</w:t>
          </w:r>
          <w:bookmarkEnd w:id="22"/>
        </w:p>
        <w:p w14:paraId="3D6A7E13" w14:textId="779BC324" w:rsidR="006243F5" w:rsidRPr="006E28D6" w:rsidRDefault="001D10B9" w:rsidP="7F0D4394">
          <w:pPr>
            <w:pStyle w:val="Heading2"/>
            <w:rPr>
              <w:rFonts w:eastAsia="Gill Sans Nova" w:cs="Gill Sans Nova"/>
              <w:sz w:val="24"/>
              <w:szCs w:val="24"/>
            </w:rPr>
          </w:pPr>
          <w:bookmarkStart w:id="25" w:name="_Toc443035348"/>
          <w:r w:rsidRPr="7F0D4394">
            <w:rPr>
              <w:rFonts w:eastAsia="Gill Sans Nova" w:cs="Gill Sans Nova"/>
              <w:sz w:val="24"/>
              <w:szCs w:val="24"/>
            </w:rPr>
            <w:t xml:space="preserve">3.1 </w:t>
          </w:r>
          <w:r>
            <w:tab/>
          </w:r>
          <w:r w:rsidR="006243F5" w:rsidRPr="7F0D4394">
            <w:rPr>
              <w:rFonts w:eastAsia="Gill Sans Nova" w:cs="Gill Sans Nova"/>
              <w:sz w:val="24"/>
              <w:szCs w:val="24"/>
            </w:rPr>
            <w:t xml:space="preserve">Stage 1 Frontline </w:t>
          </w:r>
          <w:r w:rsidR="00EF4B48" w:rsidRPr="7F0D4394">
            <w:rPr>
              <w:rFonts w:eastAsia="Gill Sans Nova" w:cs="Gill Sans Nova"/>
              <w:sz w:val="24"/>
              <w:szCs w:val="24"/>
            </w:rPr>
            <w:t>R</w:t>
          </w:r>
          <w:r w:rsidR="006243F5" w:rsidRPr="7F0D4394">
            <w:rPr>
              <w:rFonts w:eastAsia="Gill Sans Nova" w:cs="Gill Sans Nova"/>
              <w:sz w:val="24"/>
              <w:szCs w:val="24"/>
            </w:rPr>
            <w:t>esolution (</w:t>
          </w:r>
          <w:r w:rsidR="00EF4B48" w:rsidRPr="7F0D4394">
            <w:rPr>
              <w:rFonts w:eastAsia="Gill Sans Nova" w:cs="Gill Sans Nova"/>
              <w:sz w:val="24"/>
              <w:szCs w:val="24"/>
            </w:rPr>
            <w:t>non-serious</w:t>
          </w:r>
          <w:r w:rsidR="006243F5" w:rsidRPr="7F0D4394">
            <w:rPr>
              <w:rFonts w:eastAsia="Gill Sans Nova" w:cs="Gill Sans Nova"/>
              <w:sz w:val="24"/>
              <w:szCs w:val="24"/>
            </w:rPr>
            <w:t>, low risk, low profile)</w:t>
          </w:r>
          <w:bookmarkEnd w:id="25"/>
        </w:p>
        <w:p w14:paraId="7998FE55" w14:textId="208CBBC1"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All complaints received will seek to be resolved as soon as practically</w:t>
          </w:r>
          <w:r w:rsidR="00673E0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possible without referral or burdensome process, usually within 10 working</w:t>
          </w:r>
          <w:r w:rsidR="009122F1"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days. Complaints will be logged onto the Stage 1 complaints register by the</w:t>
          </w:r>
          <w:r w:rsidR="009122F1"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 person receiving the complaint.</w:t>
          </w:r>
        </w:p>
        <w:p w14:paraId="079D2F8B" w14:textId="39C2B5D3" w:rsidR="00673E0D"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Complaints at this stage can be received and resolved by any member of staff as long as they are not the subject of the complaint. If they are the subject of the complaint they must refer the matter to another appropriate member of staff, normally their line manager.</w:t>
          </w:r>
        </w:p>
        <w:p w14:paraId="342CA5E8" w14:textId="1DBE87AA"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Stage 1 complaints may be made in person, on the telephone, by email</w:t>
          </w:r>
          <w:r w:rsidR="00AC425B">
            <w:rPr>
              <w:rFonts w:ascii="Gill Sans Nova" w:eastAsia="Gill Sans Nova" w:hAnsi="Gill Sans Nova" w:cs="Gill Sans Nova"/>
              <w:sz w:val="24"/>
              <w:szCs w:val="24"/>
            </w:rPr>
            <w:t xml:space="preserve"> (recommended)</w:t>
          </w:r>
          <w:r w:rsidR="009453D6"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or by someone acting on the complainant’s behalf in English or Welsh.</w:t>
          </w:r>
        </w:p>
        <w:p w14:paraId="1DDC00D0" w14:textId="1C91D916"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Every attempt should be made to resolve the matter as close to the first point of contact as possible, and complaints brought in Welsh should be treated no</w:t>
          </w:r>
          <w:r w:rsidR="004B30E8"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less favourably than those made in English.</w:t>
          </w:r>
        </w:p>
        <w:p w14:paraId="5BB1AA58" w14:textId="51594ACB"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If the complaint cannot be resolved in this way, it will be dealt with as a Stage</w:t>
          </w:r>
          <w:r w:rsidR="004B30E8"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2 complaint.</w:t>
          </w:r>
        </w:p>
        <w:p w14:paraId="49E0E74E" w14:textId="2C9F29DE" w:rsidR="006243F5" w:rsidRPr="006E28D6" w:rsidRDefault="004B30E8" w:rsidP="7F0D4394">
          <w:pPr>
            <w:pStyle w:val="Heading3"/>
            <w:rPr>
              <w:rFonts w:eastAsia="Gill Sans Nova" w:cs="Gill Sans Nova"/>
              <w:i w:val="0"/>
              <w:iCs w:val="0"/>
            </w:rPr>
          </w:pPr>
          <w:bookmarkStart w:id="26" w:name="_Toc421088238"/>
          <w:r w:rsidRPr="7F0D4394">
            <w:rPr>
              <w:rFonts w:eastAsia="Gill Sans Nova" w:cs="Gill Sans Nova"/>
              <w:i w:val="0"/>
              <w:iCs w:val="0"/>
            </w:rPr>
            <w:t xml:space="preserve">3.2 </w:t>
          </w:r>
          <w:r>
            <w:tab/>
          </w:r>
          <w:r w:rsidR="006243F5" w:rsidRPr="7F0D4394">
            <w:rPr>
              <w:rFonts w:eastAsia="Gill Sans Nova" w:cs="Gill Sans Nova"/>
              <w:i w:val="0"/>
              <w:iCs w:val="0"/>
            </w:rPr>
            <w:t>Stage 2 Investigation (</w:t>
          </w:r>
          <w:r w:rsidR="00EF4B48" w:rsidRPr="7F0D4394">
            <w:rPr>
              <w:rFonts w:eastAsia="Gill Sans Nova" w:cs="Gill Sans Nova"/>
              <w:i w:val="0"/>
              <w:iCs w:val="0"/>
            </w:rPr>
            <w:t>m</w:t>
          </w:r>
          <w:r w:rsidR="006243F5" w:rsidRPr="7F0D4394">
            <w:rPr>
              <w:rFonts w:eastAsia="Gill Sans Nova" w:cs="Gill Sans Nova"/>
              <w:i w:val="0"/>
              <w:iCs w:val="0"/>
            </w:rPr>
            <w:t>ore serious, high risk, high profile)</w:t>
          </w:r>
          <w:bookmarkEnd w:id="26"/>
        </w:p>
        <w:p w14:paraId="3FF0020A" w14:textId="36377914"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This may be a situation which was not resolved at Stage 1, or is more complex and where more consideration has to be given before providing a solution or</w:t>
          </w:r>
          <w:r w:rsidR="004B30E8"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compromise. </w:t>
          </w:r>
        </w:p>
        <w:p w14:paraId="5A45FF64" w14:textId="0EF0DB28" w:rsidR="006243F5" w:rsidRPr="006E28D6" w:rsidRDefault="0090749B"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A</w:t>
          </w:r>
          <w:r w:rsidR="006243F5" w:rsidRPr="7F0D4394">
            <w:rPr>
              <w:rFonts w:ascii="Gill Sans Nova" w:eastAsia="Gill Sans Nova" w:hAnsi="Gill Sans Nova" w:cs="Gill Sans Nova"/>
              <w:sz w:val="24"/>
              <w:szCs w:val="24"/>
            </w:rPr>
            <w:t xml:space="preserve"> list of complaint types which will follow the Stage 2 process immediately, by-passing Stage 1 on receipt, are specified in Appendix 2. Generally only</w:t>
          </w:r>
          <w:r w:rsidRPr="7F0D4394">
            <w:rPr>
              <w:rFonts w:ascii="Gill Sans Nova" w:eastAsia="Gill Sans Nova" w:hAnsi="Gill Sans Nova" w:cs="Gill Sans Nova"/>
              <w:sz w:val="24"/>
              <w:szCs w:val="24"/>
            </w:rPr>
            <w:t xml:space="preserve"> </w:t>
          </w:r>
          <w:r w:rsidR="006243F5" w:rsidRPr="7F0D4394">
            <w:rPr>
              <w:rFonts w:ascii="Gill Sans Nova" w:eastAsia="Gill Sans Nova" w:hAnsi="Gill Sans Nova" w:cs="Gill Sans Nova"/>
              <w:sz w:val="24"/>
              <w:szCs w:val="24"/>
            </w:rPr>
            <w:t>complaints relating to matters that have arisen in the past 6 months will be</w:t>
          </w:r>
          <w:r w:rsidR="00351CE4" w:rsidRPr="7F0D4394">
            <w:rPr>
              <w:rFonts w:ascii="Gill Sans Nova" w:eastAsia="Gill Sans Nova" w:hAnsi="Gill Sans Nova" w:cs="Gill Sans Nova"/>
              <w:sz w:val="24"/>
              <w:szCs w:val="24"/>
            </w:rPr>
            <w:t xml:space="preserve"> </w:t>
          </w:r>
          <w:r w:rsidR="006243F5" w:rsidRPr="7F0D4394">
            <w:rPr>
              <w:rFonts w:ascii="Gill Sans Nova" w:eastAsia="Gill Sans Nova" w:hAnsi="Gill Sans Nova" w:cs="Gill Sans Nova"/>
              <w:sz w:val="24"/>
              <w:szCs w:val="24"/>
            </w:rPr>
            <w:t>investigated, however, each complaint will be considered individually and be</w:t>
          </w:r>
          <w:r w:rsidR="00351CE4" w:rsidRPr="7F0D4394">
            <w:rPr>
              <w:rFonts w:ascii="Gill Sans Nova" w:eastAsia="Gill Sans Nova" w:hAnsi="Gill Sans Nova" w:cs="Gill Sans Nova"/>
              <w:sz w:val="24"/>
              <w:szCs w:val="24"/>
            </w:rPr>
            <w:t xml:space="preserve"> </w:t>
          </w:r>
          <w:r w:rsidR="006243F5" w:rsidRPr="7F0D4394">
            <w:rPr>
              <w:rFonts w:ascii="Gill Sans Nova" w:eastAsia="Gill Sans Nova" w:hAnsi="Gill Sans Nova" w:cs="Gill Sans Nova"/>
              <w:sz w:val="24"/>
              <w:szCs w:val="24"/>
            </w:rPr>
            <w:t>subject to risk assessment.</w:t>
          </w:r>
        </w:p>
        <w:p w14:paraId="56D1F34A" w14:textId="40C1DC2F"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When a Stage 2 complaint is received, the responsible person receiving the</w:t>
          </w:r>
          <w:r w:rsidR="00351CE4"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complaint will obtain a written record of the complaint as soon as practicable</w:t>
          </w:r>
          <w:r w:rsidR="00351CE4"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and pass it to </w:t>
          </w:r>
          <w:r w:rsidR="00351CE4" w:rsidRPr="7F0D4394">
            <w:rPr>
              <w:rFonts w:ascii="Gill Sans Nova" w:eastAsia="Gill Sans Nova" w:hAnsi="Gill Sans Nova" w:cs="Gill Sans Nova"/>
              <w:sz w:val="24"/>
              <w:szCs w:val="24"/>
            </w:rPr>
            <w:t>a non-biased</w:t>
          </w:r>
          <w:r w:rsidR="00113E3A" w:rsidRPr="7F0D4394">
            <w:rPr>
              <w:rFonts w:ascii="Gill Sans Nova" w:eastAsia="Gill Sans Nova" w:hAnsi="Gill Sans Nova" w:cs="Gill Sans Nova"/>
              <w:sz w:val="24"/>
              <w:szCs w:val="24"/>
            </w:rPr>
            <w:t xml:space="preserve"> individual</w:t>
          </w:r>
          <w:r w:rsidR="0004703E" w:rsidRPr="7F0D4394">
            <w:rPr>
              <w:rFonts w:ascii="Gill Sans Nova" w:eastAsia="Gill Sans Nova" w:hAnsi="Gill Sans Nova" w:cs="Gill Sans Nova"/>
              <w:sz w:val="24"/>
              <w:szCs w:val="24"/>
            </w:rPr>
            <w:t xml:space="preserve"> to investigate</w:t>
          </w:r>
          <w:r w:rsidR="00113E3A" w:rsidRPr="7F0D4394">
            <w:rPr>
              <w:rFonts w:ascii="Gill Sans Nova" w:eastAsia="Gill Sans Nova" w:hAnsi="Gill Sans Nova" w:cs="Gill Sans Nova"/>
              <w:sz w:val="24"/>
              <w:szCs w:val="24"/>
            </w:rPr>
            <w:t xml:space="preserve">. </w:t>
          </w:r>
          <w:r w:rsidR="0004703E" w:rsidRPr="7F0D4394">
            <w:rPr>
              <w:rFonts w:ascii="Gill Sans Nova" w:eastAsia="Gill Sans Nova" w:hAnsi="Gill Sans Nova" w:cs="Gill Sans Nova"/>
              <w:sz w:val="24"/>
              <w:szCs w:val="24"/>
            </w:rPr>
            <w:t>The non-biased individual will be either a staff member or trustee of BMC with no direct involvement in the matters raised by the complaint, or an appropriate third party in exceptional circumstances.</w:t>
          </w:r>
        </w:p>
        <w:p w14:paraId="61943BD1" w14:textId="5630E4FC" w:rsidR="006243F5" w:rsidRPr="006E28D6" w:rsidRDefault="00F13CA1"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Upon</w:t>
          </w:r>
          <w:r w:rsidR="006243F5"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receiving</w:t>
          </w:r>
          <w:r w:rsidR="006243F5" w:rsidRPr="7F0D4394">
            <w:rPr>
              <w:rFonts w:ascii="Gill Sans Nova" w:eastAsia="Gill Sans Nova" w:hAnsi="Gill Sans Nova" w:cs="Gill Sans Nova"/>
              <w:sz w:val="24"/>
              <w:szCs w:val="24"/>
            </w:rPr>
            <w:t xml:space="preserve"> of a Stage 2 complaint, </w:t>
          </w:r>
          <w:r w:rsidR="00113E3A" w:rsidRPr="7F0D4394">
            <w:rPr>
              <w:rFonts w:ascii="Gill Sans Nova" w:eastAsia="Gill Sans Nova" w:hAnsi="Gill Sans Nova" w:cs="Gill Sans Nova"/>
              <w:sz w:val="24"/>
              <w:szCs w:val="24"/>
            </w:rPr>
            <w:t xml:space="preserve">the </w:t>
          </w:r>
          <w:r w:rsidR="006243F5" w:rsidRPr="7F0D4394">
            <w:rPr>
              <w:rFonts w:ascii="Gill Sans Nova" w:eastAsia="Gill Sans Nova" w:hAnsi="Gill Sans Nova" w:cs="Gill Sans Nova"/>
              <w:sz w:val="24"/>
              <w:szCs w:val="24"/>
            </w:rPr>
            <w:t xml:space="preserve">details of the complaint </w:t>
          </w:r>
          <w:r w:rsidR="00113E3A" w:rsidRPr="7F0D4394">
            <w:rPr>
              <w:rFonts w:ascii="Gill Sans Nova" w:eastAsia="Gill Sans Nova" w:hAnsi="Gill Sans Nova" w:cs="Gill Sans Nova"/>
              <w:sz w:val="24"/>
              <w:szCs w:val="24"/>
            </w:rPr>
            <w:t>will be recorded</w:t>
          </w:r>
          <w:r w:rsidRPr="7F0D4394">
            <w:rPr>
              <w:rFonts w:ascii="Gill Sans Nova" w:eastAsia="Gill Sans Nova" w:hAnsi="Gill Sans Nova" w:cs="Gill Sans Nova"/>
              <w:sz w:val="24"/>
              <w:szCs w:val="24"/>
            </w:rPr>
            <w:t xml:space="preserve"> and</w:t>
          </w:r>
          <w:r w:rsidR="00113E3A" w:rsidRPr="7F0D4394">
            <w:rPr>
              <w:rFonts w:ascii="Gill Sans Nova" w:eastAsia="Gill Sans Nova" w:hAnsi="Gill Sans Nova" w:cs="Gill Sans Nova"/>
              <w:sz w:val="24"/>
              <w:szCs w:val="24"/>
            </w:rPr>
            <w:t xml:space="preserve"> the complaint will be acknowledged within 5 working days of receipt</w:t>
          </w:r>
          <w:r w:rsidRPr="7F0D4394">
            <w:rPr>
              <w:rFonts w:ascii="Gill Sans Nova" w:eastAsia="Gill Sans Nova" w:hAnsi="Gill Sans Nova" w:cs="Gill Sans Nova"/>
              <w:sz w:val="24"/>
              <w:szCs w:val="24"/>
            </w:rPr>
            <w:t>.</w:t>
          </w:r>
          <w:r w:rsidR="00113E3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T</w:t>
          </w:r>
          <w:r w:rsidR="00113E3A" w:rsidRPr="7F0D4394">
            <w:rPr>
              <w:rFonts w:ascii="Gill Sans Nova" w:eastAsia="Gill Sans Nova" w:hAnsi="Gill Sans Nova" w:cs="Gill Sans Nova"/>
              <w:sz w:val="24"/>
              <w:szCs w:val="24"/>
            </w:rPr>
            <w:t xml:space="preserve">he complaint will be investigated thoroughly and resolved as quickly as possible, normally within 15 working days. </w:t>
          </w:r>
          <w:r w:rsidR="006243F5" w:rsidRPr="7F0D4394">
            <w:rPr>
              <w:rFonts w:ascii="Gill Sans Nova" w:eastAsia="Gill Sans Nova" w:hAnsi="Gill Sans Nova" w:cs="Gill Sans Nova"/>
              <w:sz w:val="24"/>
              <w:szCs w:val="24"/>
            </w:rPr>
            <w:t xml:space="preserve"> </w:t>
          </w:r>
        </w:p>
        <w:p w14:paraId="1535AB69" w14:textId="2D8933B6" w:rsidR="006243F5" w:rsidRPr="006E28D6" w:rsidRDefault="0004703E"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The individual investigating the complaint will normally offer the complainant the opportunity to speak about the issues raised so they have the opportunity to fully express their concerns and the outcome that they want to achieve. </w:t>
          </w:r>
          <w:r w:rsidR="00540D30" w:rsidRPr="7F0D4394">
            <w:rPr>
              <w:rFonts w:ascii="Gill Sans Nova" w:eastAsia="Gill Sans Nova" w:hAnsi="Gill Sans Nova" w:cs="Gill Sans Nova"/>
              <w:sz w:val="24"/>
              <w:szCs w:val="24"/>
            </w:rPr>
            <w:t xml:space="preserve">BMC will </w:t>
          </w:r>
          <w:r w:rsidR="005F01EA" w:rsidRPr="7F0D4394">
            <w:rPr>
              <w:rFonts w:ascii="Gill Sans Nova" w:eastAsia="Gill Sans Nova" w:hAnsi="Gill Sans Nova" w:cs="Gill Sans Nova"/>
              <w:sz w:val="24"/>
              <w:szCs w:val="24"/>
            </w:rPr>
            <w:t>liaise</w:t>
          </w:r>
          <w:r w:rsidR="006243F5" w:rsidRPr="7F0D4394">
            <w:rPr>
              <w:rFonts w:ascii="Gill Sans Nova" w:eastAsia="Gill Sans Nova" w:hAnsi="Gill Sans Nova" w:cs="Gill Sans Nova"/>
              <w:sz w:val="24"/>
              <w:szCs w:val="24"/>
            </w:rPr>
            <w:t xml:space="preserve"> with any relevant members of staff and witnesses to discuss the</w:t>
          </w:r>
          <w:r w:rsidR="00540D30" w:rsidRPr="7F0D4394">
            <w:rPr>
              <w:rFonts w:ascii="Gill Sans Nova" w:eastAsia="Gill Sans Nova" w:hAnsi="Gill Sans Nova" w:cs="Gill Sans Nova"/>
              <w:sz w:val="24"/>
              <w:szCs w:val="24"/>
            </w:rPr>
            <w:t xml:space="preserve"> </w:t>
          </w:r>
          <w:r w:rsidR="006243F5" w:rsidRPr="7F0D4394">
            <w:rPr>
              <w:rFonts w:ascii="Gill Sans Nova" w:eastAsia="Gill Sans Nova" w:hAnsi="Gill Sans Nova" w:cs="Gill Sans Nova"/>
              <w:sz w:val="24"/>
              <w:szCs w:val="24"/>
            </w:rPr>
            <w:t>details of the complaint from their perspective</w:t>
          </w:r>
          <w:r w:rsidR="005F01EA" w:rsidRPr="7F0D4394">
            <w:rPr>
              <w:rFonts w:ascii="Gill Sans Nova" w:eastAsia="Gill Sans Nova" w:hAnsi="Gill Sans Nova" w:cs="Gill Sans Nova"/>
              <w:sz w:val="24"/>
              <w:szCs w:val="24"/>
            </w:rPr>
            <w:t>,</w:t>
          </w:r>
          <w:r w:rsidR="00540D30" w:rsidRPr="7F0D4394">
            <w:rPr>
              <w:rFonts w:ascii="Gill Sans Nova" w:eastAsia="Gill Sans Nova" w:hAnsi="Gill Sans Nova" w:cs="Gill Sans Nova"/>
              <w:sz w:val="24"/>
              <w:szCs w:val="24"/>
            </w:rPr>
            <w:t xml:space="preserve"> and k</w:t>
          </w:r>
          <w:r w:rsidR="006243F5" w:rsidRPr="7F0D4394">
            <w:rPr>
              <w:rFonts w:ascii="Gill Sans Nova" w:eastAsia="Gill Sans Nova" w:hAnsi="Gill Sans Nova" w:cs="Gill Sans Nova"/>
              <w:sz w:val="24"/>
              <w:szCs w:val="24"/>
            </w:rPr>
            <w:t>eep the complainant informed of progress at every stage</w:t>
          </w:r>
          <w:r w:rsidR="00540D30" w:rsidRPr="7F0D4394">
            <w:rPr>
              <w:rFonts w:ascii="Gill Sans Nova" w:eastAsia="Gill Sans Nova" w:hAnsi="Gill Sans Nova" w:cs="Gill Sans Nova"/>
              <w:sz w:val="24"/>
              <w:szCs w:val="24"/>
            </w:rPr>
            <w:t xml:space="preserve"> including variation to timescales. </w:t>
          </w:r>
        </w:p>
        <w:p w14:paraId="2FBD13E4" w14:textId="7FFBA753" w:rsidR="0088634C" w:rsidRPr="006E28D6" w:rsidRDefault="0088634C" w:rsidP="7F0D4394">
          <w:pPr>
            <w:spacing w:after="0"/>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The complainant will be informed </w:t>
          </w:r>
          <w:r w:rsidR="006243F5" w:rsidRPr="7F0D4394">
            <w:rPr>
              <w:rFonts w:ascii="Gill Sans Nova" w:eastAsia="Gill Sans Nova" w:hAnsi="Gill Sans Nova" w:cs="Gill Sans Nova"/>
              <w:sz w:val="24"/>
              <w:szCs w:val="24"/>
            </w:rPr>
            <w:t xml:space="preserve">of the outcome in writing, </w:t>
          </w:r>
          <w:r w:rsidRPr="7F0D4394">
            <w:rPr>
              <w:rFonts w:ascii="Gill Sans Nova" w:eastAsia="Gill Sans Nova" w:hAnsi="Gill Sans Nova" w:cs="Gill Sans Nova"/>
              <w:sz w:val="24"/>
              <w:szCs w:val="24"/>
            </w:rPr>
            <w:t xml:space="preserve">where it will be explained </w:t>
          </w:r>
          <w:r w:rsidR="006243F5" w:rsidRPr="7F0D4394">
            <w:rPr>
              <w:rFonts w:ascii="Gill Sans Nova" w:eastAsia="Gill Sans Nova" w:hAnsi="Gill Sans Nova" w:cs="Gill Sans Nova"/>
              <w:sz w:val="24"/>
              <w:szCs w:val="24"/>
            </w:rPr>
            <w:t>how and why</w:t>
          </w:r>
          <w:r w:rsidRPr="7F0D4394">
            <w:rPr>
              <w:rFonts w:ascii="Gill Sans Nova" w:eastAsia="Gill Sans Nova" w:hAnsi="Gill Sans Nova" w:cs="Gill Sans Nova"/>
              <w:sz w:val="24"/>
              <w:szCs w:val="24"/>
            </w:rPr>
            <w:t xml:space="preserve"> BMC came to the</w:t>
          </w:r>
          <w:r w:rsidR="006243F5" w:rsidRPr="7F0D4394">
            <w:rPr>
              <w:rFonts w:ascii="Gill Sans Nova" w:eastAsia="Gill Sans Nova" w:hAnsi="Gill Sans Nova" w:cs="Gill Sans Nova"/>
              <w:sz w:val="24"/>
              <w:szCs w:val="24"/>
            </w:rPr>
            <w:t xml:space="preserve"> decisions and </w:t>
          </w:r>
          <w:r w:rsidRPr="7F0D4394">
            <w:rPr>
              <w:rFonts w:ascii="Gill Sans Nova" w:eastAsia="Gill Sans Nova" w:hAnsi="Gill Sans Nova" w:cs="Gill Sans Nova"/>
              <w:sz w:val="24"/>
              <w:szCs w:val="24"/>
            </w:rPr>
            <w:t xml:space="preserve">details will be </w:t>
          </w:r>
          <w:r w:rsidR="006243F5" w:rsidRPr="7F0D4394">
            <w:rPr>
              <w:rFonts w:ascii="Gill Sans Nova" w:eastAsia="Gill Sans Nova" w:hAnsi="Gill Sans Nova" w:cs="Gill Sans Nova"/>
              <w:sz w:val="24"/>
              <w:szCs w:val="24"/>
            </w:rPr>
            <w:t>provide</w:t>
          </w:r>
          <w:r w:rsidRPr="7F0D4394">
            <w:rPr>
              <w:rFonts w:ascii="Gill Sans Nova" w:eastAsia="Gill Sans Nova" w:hAnsi="Gill Sans Nova" w:cs="Gill Sans Nova"/>
              <w:sz w:val="24"/>
              <w:szCs w:val="24"/>
            </w:rPr>
            <w:t xml:space="preserve">d of </w:t>
          </w:r>
          <w:r w:rsidR="006243F5" w:rsidRPr="7F0D4394">
            <w:rPr>
              <w:rFonts w:ascii="Gill Sans Nova" w:eastAsia="Gill Sans Nova" w:hAnsi="Gill Sans Nova" w:cs="Gill Sans Nova"/>
              <w:sz w:val="24"/>
              <w:szCs w:val="24"/>
            </w:rPr>
            <w:t>the appeals process.</w:t>
          </w:r>
        </w:p>
        <w:p w14:paraId="744F04E0" w14:textId="77777777" w:rsidR="00432581" w:rsidRPr="006E28D6" w:rsidRDefault="00432581" w:rsidP="7F0D4394">
          <w:pPr>
            <w:ind w:left="720"/>
            <w:rPr>
              <w:rFonts w:ascii="Gill Sans Nova" w:eastAsia="Gill Sans Nova" w:hAnsi="Gill Sans Nova" w:cs="Gill Sans Nova"/>
              <w:sz w:val="24"/>
              <w:szCs w:val="24"/>
            </w:rPr>
          </w:pPr>
        </w:p>
        <w:p w14:paraId="1D480619" w14:textId="7B7F2901" w:rsidR="00682477" w:rsidRPr="006E28D6" w:rsidRDefault="009904AD" w:rsidP="7F0D4394">
          <w:pPr>
            <w:pStyle w:val="Heading1"/>
            <w:rPr>
              <w:rFonts w:eastAsia="Gill Sans Nova" w:cs="Gill Sans Nova"/>
              <w:sz w:val="24"/>
              <w:szCs w:val="24"/>
            </w:rPr>
          </w:pPr>
          <w:bookmarkStart w:id="27" w:name="_Toc833189413"/>
          <w:r w:rsidRPr="7F0D4394">
            <w:rPr>
              <w:rFonts w:eastAsia="Gill Sans Nova" w:cs="Gill Sans Nova"/>
              <w:sz w:val="24"/>
              <w:szCs w:val="24"/>
            </w:rPr>
            <w:t xml:space="preserve">4. </w:t>
          </w:r>
          <w:r>
            <w:tab/>
          </w:r>
          <w:r w:rsidR="006243F5" w:rsidRPr="7F0D4394">
            <w:rPr>
              <w:rFonts w:eastAsia="Gill Sans Nova" w:cs="Gill Sans Nova"/>
              <w:sz w:val="24"/>
              <w:szCs w:val="24"/>
            </w:rPr>
            <w:t>Appeal</w:t>
          </w:r>
          <w:r w:rsidRPr="7F0D4394">
            <w:rPr>
              <w:rFonts w:eastAsia="Gill Sans Nova" w:cs="Gill Sans Nova"/>
              <w:sz w:val="24"/>
              <w:szCs w:val="24"/>
            </w:rPr>
            <w:t>s</w:t>
          </w:r>
          <w:bookmarkEnd w:id="27"/>
        </w:p>
        <w:p w14:paraId="0D660838" w14:textId="3BBFAEF6"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If the outcome of investigation at Stage 2 does not reasonably satisfy the</w:t>
          </w:r>
          <w:r w:rsidR="009904A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 complainant, they may opt to appeal. However, the right of appeal may only</w:t>
          </w:r>
          <w:r w:rsidR="009904A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be considered if there is new evidence which was not made available at an</w:t>
          </w:r>
          <w:r w:rsidR="009904A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earlier stage or where</w:t>
          </w:r>
          <w:r w:rsidR="005F01EA" w:rsidRPr="7F0D4394">
            <w:rPr>
              <w:rFonts w:ascii="Gill Sans Nova" w:eastAsia="Gill Sans Nova" w:hAnsi="Gill Sans Nova" w:cs="Gill Sans Nova"/>
              <w:sz w:val="24"/>
              <w:szCs w:val="24"/>
            </w:rPr>
            <w:t>, in the view of</w:t>
          </w:r>
          <w:r w:rsidRPr="7F0D4394">
            <w:rPr>
              <w:rFonts w:ascii="Gill Sans Nova" w:eastAsia="Gill Sans Nova" w:hAnsi="Gill Sans Nova" w:cs="Gill Sans Nova"/>
              <w:sz w:val="24"/>
              <w:szCs w:val="24"/>
            </w:rPr>
            <w:t xml:space="preserve"> the complainant</w:t>
          </w:r>
          <w:r w:rsidR="005F01E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the investigation was not</w:t>
          </w:r>
          <w:r w:rsidR="009904A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carried out fairly, thoroughly, and/or the findings were not borne out by the</w:t>
          </w:r>
          <w:r w:rsidR="009904A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evidence.</w:t>
          </w:r>
          <w:r w:rsidR="0075091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 Appeals must be submitted within 5 working days of notification of</w:t>
          </w:r>
          <w:r w:rsidR="009904AD"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response to the Stage 2 investigation.</w:t>
          </w:r>
        </w:p>
        <w:p w14:paraId="2C1D9345" w14:textId="50497F08" w:rsidR="006243F5" w:rsidRPr="006E28D6" w:rsidRDefault="009904AD"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Appeals can be made by completing </w:t>
          </w:r>
          <w:r w:rsidR="009453D6" w:rsidRPr="7F0D4394">
            <w:rPr>
              <w:rFonts w:ascii="Gill Sans Nova" w:eastAsia="Gill Sans Nova" w:hAnsi="Gill Sans Nova" w:cs="Gill Sans Nova"/>
              <w:sz w:val="24"/>
              <w:szCs w:val="24"/>
            </w:rPr>
            <w:t xml:space="preserve">the Appeals Form in the Shared Drive, or </w:t>
          </w:r>
          <w:r w:rsidR="00DB0C6B" w:rsidRPr="7F0D4394">
            <w:rPr>
              <w:rFonts w:ascii="Gill Sans Nova" w:eastAsia="Gill Sans Nova" w:hAnsi="Gill Sans Nova" w:cs="Gill Sans Nova"/>
              <w:sz w:val="24"/>
              <w:szCs w:val="24"/>
            </w:rPr>
            <w:t xml:space="preserve">in-person, </w:t>
          </w:r>
          <w:r w:rsidR="009453D6" w:rsidRPr="7F0D4394">
            <w:rPr>
              <w:rFonts w:ascii="Gill Sans Nova" w:eastAsia="Gill Sans Nova" w:hAnsi="Gill Sans Nova" w:cs="Gill Sans Nova"/>
              <w:sz w:val="24"/>
              <w:szCs w:val="24"/>
            </w:rPr>
            <w:t xml:space="preserve">by email, telephone or </w:t>
          </w:r>
          <w:r w:rsidR="00DB0C6B" w:rsidRPr="7F0D4394">
            <w:rPr>
              <w:rFonts w:ascii="Gill Sans Nova" w:eastAsia="Gill Sans Nova" w:hAnsi="Gill Sans Nova" w:cs="Gill Sans Nova"/>
              <w:sz w:val="24"/>
              <w:szCs w:val="24"/>
            </w:rPr>
            <w:t xml:space="preserve">by </w:t>
          </w:r>
          <w:r w:rsidR="00375D2B" w:rsidRPr="7F0D4394">
            <w:rPr>
              <w:rFonts w:ascii="Gill Sans Nova" w:eastAsia="Gill Sans Nova" w:hAnsi="Gill Sans Nova" w:cs="Gill Sans Nova"/>
              <w:sz w:val="24"/>
              <w:szCs w:val="24"/>
            </w:rPr>
            <w:t>someone acting on the complainant’s behalf in English or Welsh.</w:t>
          </w:r>
        </w:p>
        <w:p w14:paraId="3985D03D" w14:textId="69B52D1E" w:rsidR="006243F5"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The appeal </w:t>
          </w:r>
          <w:r w:rsidR="00375D2B" w:rsidRPr="7F0D4394">
            <w:rPr>
              <w:rFonts w:ascii="Gill Sans Nova" w:eastAsia="Gill Sans Nova" w:hAnsi="Gill Sans Nova" w:cs="Gill Sans Nova"/>
              <w:sz w:val="24"/>
              <w:szCs w:val="24"/>
            </w:rPr>
            <w:t>will be</w:t>
          </w:r>
          <w:r w:rsidRPr="7F0D4394">
            <w:rPr>
              <w:rFonts w:ascii="Gill Sans Nova" w:eastAsia="Gill Sans Nova" w:hAnsi="Gill Sans Nova" w:cs="Gill Sans Nova"/>
              <w:sz w:val="24"/>
              <w:szCs w:val="24"/>
            </w:rPr>
            <w:t xml:space="preserve"> acknowledged within 5 working days of receipt</w:t>
          </w:r>
          <w:r w:rsidR="00375D2B"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investigated and resolved quickly, normally</w:t>
          </w:r>
          <w:r w:rsidR="00375D2B"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within 15 working days from receipt of the appeal</w:t>
          </w:r>
          <w:r w:rsidR="005F01EA" w:rsidRPr="7F0D4394">
            <w:rPr>
              <w:rFonts w:ascii="Gill Sans Nova" w:eastAsia="Gill Sans Nova" w:hAnsi="Gill Sans Nova" w:cs="Gill Sans Nova"/>
              <w:sz w:val="24"/>
              <w:szCs w:val="24"/>
            </w:rPr>
            <w:t xml:space="preserve"> (a longer timescale may be required where the member of staff investigating the appeal works part-time, but this will be communicated clearly to the complainant).</w:t>
          </w:r>
          <w:r w:rsidR="00375D2B" w:rsidRPr="7F0D4394">
            <w:rPr>
              <w:rFonts w:ascii="Gill Sans Nova" w:eastAsia="Gill Sans Nova" w:hAnsi="Gill Sans Nova" w:cs="Gill Sans Nova"/>
              <w:sz w:val="24"/>
              <w:szCs w:val="24"/>
            </w:rPr>
            <w:t xml:space="preserve"> The c</w:t>
          </w:r>
          <w:r w:rsidRPr="7F0D4394">
            <w:rPr>
              <w:rFonts w:ascii="Gill Sans Nova" w:eastAsia="Gill Sans Nova" w:hAnsi="Gill Sans Nova" w:cs="Gill Sans Nova"/>
              <w:sz w:val="24"/>
              <w:szCs w:val="24"/>
            </w:rPr>
            <w:t xml:space="preserve">omplainant </w:t>
          </w:r>
          <w:r w:rsidR="00375D2B" w:rsidRPr="7F0D4394">
            <w:rPr>
              <w:rFonts w:ascii="Gill Sans Nova" w:eastAsia="Gill Sans Nova" w:hAnsi="Gill Sans Nova" w:cs="Gill Sans Nova"/>
              <w:sz w:val="24"/>
              <w:szCs w:val="24"/>
            </w:rPr>
            <w:t xml:space="preserve">will be </w:t>
          </w:r>
          <w:r w:rsidRPr="7F0D4394">
            <w:rPr>
              <w:rFonts w:ascii="Gill Sans Nova" w:eastAsia="Gill Sans Nova" w:hAnsi="Gill Sans Nova" w:cs="Gill Sans Nova"/>
              <w:sz w:val="24"/>
              <w:szCs w:val="24"/>
            </w:rPr>
            <w:t>informed of progress throughout the investigation</w:t>
          </w:r>
          <w:r w:rsidR="00375D2B" w:rsidRPr="7F0D4394">
            <w:rPr>
              <w:rFonts w:ascii="Gill Sans Nova" w:eastAsia="Gill Sans Nova" w:hAnsi="Gill Sans Nova" w:cs="Gill Sans Nova"/>
              <w:sz w:val="24"/>
              <w:szCs w:val="24"/>
            </w:rPr>
            <w:t xml:space="preserve"> including variations to timescales</w:t>
          </w:r>
          <w:r w:rsidRPr="7F0D4394">
            <w:rPr>
              <w:rFonts w:ascii="Gill Sans Nova" w:eastAsia="Gill Sans Nova" w:hAnsi="Gill Sans Nova" w:cs="Gill Sans Nova"/>
              <w:sz w:val="24"/>
              <w:szCs w:val="24"/>
            </w:rPr>
            <w:t>.</w:t>
          </w:r>
        </w:p>
        <w:p w14:paraId="3645E432" w14:textId="63D67FF7" w:rsidR="00375D2B" w:rsidRPr="006E28D6" w:rsidRDefault="006243F5"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If an appeal meeting is deemed appropriate</w:t>
          </w:r>
          <w:r w:rsidR="00375D2B" w:rsidRPr="7F0D4394">
            <w:rPr>
              <w:rFonts w:ascii="Gill Sans Nova" w:eastAsia="Gill Sans Nova" w:hAnsi="Gill Sans Nova" w:cs="Gill Sans Nova"/>
              <w:sz w:val="24"/>
              <w:szCs w:val="24"/>
            </w:rPr>
            <w:t>, the complainant will be given one w</w:t>
          </w:r>
          <w:r w:rsidRPr="7F0D4394">
            <w:rPr>
              <w:rFonts w:ascii="Gill Sans Nova" w:eastAsia="Gill Sans Nova" w:hAnsi="Gill Sans Nova" w:cs="Gill Sans Nova"/>
              <w:sz w:val="24"/>
              <w:szCs w:val="24"/>
            </w:rPr>
            <w:t>eek’s notice of a proposed meeting.</w:t>
          </w:r>
          <w:r w:rsidR="00375D2B" w:rsidRPr="7F0D4394">
            <w:rPr>
              <w:rFonts w:ascii="Gill Sans Nova" w:eastAsia="Gill Sans Nova" w:hAnsi="Gill Sans Nova" w:cs="Gill Sans Nova"/>
              <w:sz w:val="24"/>
              <w:szCs w:val="24"/>
            </w:rPr>
            <w:t xml:space="preserve"> Should an appeal meeting be necessary the complainant has the right to bring someone with them e.g. student union representative, friend, family member  or advocate, however, they are not permitted to bring a legal representative.</w:t>
          </w:r>
        </w:p>
        <w:p w14:paraId="32648C46" w14:textId="49F4294F" w:rsidR="00375D2B" w:rsidRPr="006E28D6" w:rsidRDefault="00375D2B" w:rsidP="7F0D4394">
          <w:pPr>
            <w:spacing w:after="0"/>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Notes of the meeting will be taken and the complainant will be informed of  the outcome with reasonings in writing within 15 working days. This decision is final and the matter is considered closed.</w:t>
          </w:r>
        </w:p>
        <w:p w14:paraId="36E19863" w14:textId="77777777" w:rsidR="00432581" w:rsidRDefault="00432581" w:rsidP="7F0D4394">
          <w:pPr>
            <w:ind w:left="720"/>
            <w:rPr>
              <w:rFonts w:ascii="Gill Sans Nova" w:eastAsia="Gill Sans Nova" w:hAnsi="Gill Sans Nova" w:cs="Gill Sans Nova"/>
              <w:sz w:val="24"/>
              <w:szCs w:val="24"/>
            </w:rPr>
          </w:pPr>
        </w:p>
        <w:p w14:paraId="225E10AC" w14:textId="77777777" w:rsidR="00E85462" w:rsidRDefault="00E85462" w:rsidP="7F0D4394">
          <w:pPr>
            <w:ind w:left="720"/>
            <w:rPr>
              <w:rFonts w:ascii="Gill Sans Nova" w:eastAsia="Gill Sans Nova" w:hAnsi="Gill Sans Nova" w:cs="Gill Sans Nova"/>
              <w:sz w:val="24"/>
              <w:szCs w:val="24"/>
            </w:rPr>
          </w:pPr>
        </w:p>
        <w:p w14:paraId="0C33AF63" w14:textId="77777777" w:rsidR="00E85462" w:rsidRPr="006E28D6" w:rsidRDefault="00E85462" w:rsidP="7F0D4394">
          <w:pPr>
            <w:ind w:left="720"/>
            <w:rPr>
              <w:rFonts w:ascii="Gill Sans Nova" w:eastAsia="Gill Sans Nova" w:hAnsi="Gill Sans Nova" w:cs="Gill Sans Nova"/>
              <w:sz w:val="24"/>
              <w:szCs w:val="24"/>
            </w:rPr>
          </w:pPr>
        </w:p>
        <w:p w14:paraId="4DD10AE1" w14:textId="504038BE" w:rsidR="005F221A" w:rsidRPr="006E28D6" w:rsidRDefault="00682477" w:rsidP="7F0D4394">
          <w:pPr>
            <w:pStyle w:val="Heading1"/>
            <w:ind w:left="720" w:hanging="720"/>
            <w:rPr>
              <w:rFonts w:eastAsia="Gill Sans Nova" w:cs="Gill Sans Nova"/>
              <w:sz w:val="24"/>
              <w:szCs w:val="24"/>
            </w:rPr>
          </w:pPr>
          <w:bookmarkStart w:id="28" w:name="_Toc1626050030"/>
          <w:r w:rsidRPr="7F0D4394">
            <w:rPr>
              <w:rFonts w:eastAsia="Gill Sans Nova" w:cs="Gill Sans Nova"/>
              <w:sz w:val="24"/>
              <w:szCs w:val="24"/>
            </w:rPr>
            <w:t xml:space="preserve">5. </w:t>
          </w:r>
          <w:r>
            <w:tab/>
          </w:r>
          <w:r w:rsidR="005F221A" w:rsidRPr="7F0D4394">
            <w:rPr>
              <w:rFonts w:eastAsia="Gill Sans Nova" w:cs="Gill Sans Nova"/>
              <w:sz w:val="24"/>
              <w:szCs w:val="24"/>
            </w:rPr>
            <w:t xml:space="preserve">Anonymous, </w:t>
          </w:r>
          <w:r w:rsidR="00596704" w:rsidRPr="7F0D4394">
            <w:rPr>
              <w:rFonts w:eastAsia="Gill Sans Nova" w:cs="Gill Sans Nova"/>
              <w:sz w:val="24"/>
              <w:szCs w:val="24"/>
            </w:rPr>
            <w:t>V</w:t>
          </w:r>
          <w:r w:rsidR="005F221A" w:rsidRPr="7F0D4394">
            <w:rPr>
              <w:rFonts w:eastAsia="Gill Sans Nova" w:cs="Gill Sans Nova"/>
              <w:sz w:val="24"/>
              <w:szCs w:val="24"/>
            </w:rPr>
            <w:t xml:space="preserve">exatious, </w:t>
          </w:r>
          <w:r w:rsidR="00596704" w:rsidRPr="7F0D4394">
            <w:rPr>
              <w:rFonts w:eastAsia="Gill Sans Nova" w:cs="Gill Sans Nova"/>
              <w:sz w:val="24"/>
              <w:szCs w:val="24"/>
            </w:rPr>
            <w:t>W</w:t>
          </w:r>
          <w:r w:rsidR="005F221A" w:rsidRPr="7F0D4394">
            <w:rPr>
              <w:rFonts w:eastAsia="Gill Sans Nova" w:cs="Gill Sans Nova"/>
              <w:sz w:val="24"/>
              <w:szCs w:val="24"/>
            </w:rPr>
            <w:t xml:space="preserve">ithdrawn </w:t>
          </w:r>
          <w:r w:rsidR="00596704" w:rsidRPr="7F0D4394">
            <w:rPr>
              <w:rFonts w:eastAsia="Gill Sans Nova" w:cs="Gill Sans Nova"/>
              <w:sz w:val="24"/>
              <w:szCs w:val="24"/>
            </w:rPr>
            <w:t>C</w:t>
          </w:r>
          <w:r w:rsidR="005F221A" w:rsidRPr="7F0D4394">
            <w:rPr>
              <w:rFonts w:eastAsia="Gill Sans Nova" w:cs="Gill Sans Nova"/>
              <w:sz w:val="24"/>
              <w:szCs w:val="24"/>
            </w:rPr>
            <w:t xml:space="preserve">omplaints and </w:t>
          </w:r>
          <w:r w:rsidR="00596704" w:rsidRPr="7F0D4394">
            <w:rPr>
              <w:rFonts w:eastAsia="Gill Sans Nova" w:cs="Gill Sans Nova"/>
              <w:sz w:val="24"/>
              <w:szCs w:val="24"/>
            </w:rPr>
            <w:t>O</w:t>
          </w:r>
          <w:r w:rsidR="005F221A" w:rsidRPr="7F0D4394">
            <w:rPr>
              <w:rFonts w:eastAsia="Gill Sans Nova" w:cs="Gill Sans Nova"/>
              <w:sz w:val="24"/>
              <w:szCs w:val="24"/>
            </w:rPr>
            <w:t xml:space="preserve">n-going </w:t>
          </w:r>
          <w:r w:rsidR="00596704" w:rsidRPr="7F0D4394">
            <w:rPr>
              <w:rFonts w:eastAsia="Gill Sans Nova" w:cs="Gill Sans Nova"/>
              <w:sz w:val="24"/>
              <w:szCs w:val="24"/>
            </w:rPr>
            <w:t>G</w:t>
          </w:r>
          <w:r w:rsidR="005F221A" w:rsidRPr="7F0D4394">
            <w:rPr>
              <w:rFonts w:eastAsia="Gill Sans Nova" w:cs="Gill Sans Nova"/>
              <w:sz w:val="24"/>
              <w:szCs w:val="24"/>
            </w:rPr>
            <w:t>rievances</w:t>
          </w:r>
          <w:bookmarkEnd w:id="28"/>
        </w:p>
        <w:p w14:paraId="526A2C00" w14:textId="2DD31C16" w:rsidR="005F221A" w:rsidRPr="006E28D6" w:rsidRDefault="005F01E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BMC</w:t>
          </w:r>
          <w:r w:rsidR="005F221A" w:rsidRPr="7F0D4394">
            <w:rPr>
              <w:rFonts w:ascii="Gill Sans Nova" w:eastAsia="Gill Sans Nova" w:hAnsi="Gill Sans Nova" w:cs="Gill Sans Nova"/>
              <w:sz w:val="24"/>
              <w:szCs w:val="24"/>
            </w:rPr>
            <w:t xml:space="preserve"> values all its </w:t>
          </w:r>
          <w:r w:rsidRPr="7F0D4394">
            <w:rPr>
              <w:rFonts w:ascii="Gill Sans Nova" w:eastAsia="Gill Sans Nova" w:hAnsi="Gill Sans Nova" w:cs="Gill Sans Nova"/>
              <w:sz w:val="24"/>
              <w:szCs w:val="24"/>
            </w:rPr>
            <w:t xml:space="preserve">students and staff, </w:t>
          </w:r>
          <w:r w:rsidR="005F221A" w:rsidRPr="7F0D4394">
            <w:rPr>
              <w:rFonts w:ascii="Gill Sans Nova" w:eastAsia="Gill Sans Nova" w:hAnsi="Gill Sans Nova" w:cs="Gill Sans Nova"/>
              <w:sz w:val="24"/>
              <w:szCs w:val="24"/>
            </w:rPr>
            <w:t xml:space="preserve">and </w:t>
          </w:r>
          <w:r w:rsidRPr="7F0D4394">
            <w:rPr>
              <w:rFonts w:ascii="Gill Sans Nova" w:eastAsia="Gill Sans Nova" w:hAnsi="Gill Sans Nova" w:cs="Gill Sans Nova"/>
              <w:sz w:val="24"/>
              <w:szCs w:val="24"/>
            </w:rPr>
            <w:t xml:space="preserve">their </w:t>
          </w:r>
          <w:r w:rsidR="005F221A" w:rsidRPr="7F0D4394">
            <w:rPr>
              <w:rFonts w:ascii="Gill Sans Nova" w:eastAsia="Gill Sans Nova" w:hAnsi="Gill Sans Nova" w:cs="Gill Sans Nova"/>
              <w:sz w:val="24"/>
              <w:szCs w:val="24"/>
            </w:rPr>
            <w:t>feedback</w:t>
          </w:r>
          <w:r w:rsidRPr="7F0D4394">
            <w:rPr>
              <w:rFonts w:ascii="Gill Sans Nova" w:eastAsia="Gill Sans Nova" w:hAnsi="Gill Sans Nova" w:cs="Gill Sans Nova"/>
              <w:sz w:val="24"/>
              <w:szCs w:val="24"/>
            </w:rPr>
            <w:t>. T</w:t>
          </w:r>
          <w:r w:rsidR="005F221A" w:rsidRPr="7F0D4394">
            <w:rPr>
              <w:rFonts w:ascii="Gill Sans Nova" w:eastAsia="Gill Sans Nova" w:hAnsi="Gill Sans Nova" w:cs="Gill Sans Nova"/>
              <w:sz w:val="24"/>
              <w:szCs w:val="24"/>
            </w:rPr>
            <w:t>his means</w:t>
          </w:r>
          <w:r w:rsidR="00682477"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that all complaints including anonymous submissions will be treated</w:t>
          </w:r>
          <w:r w:rsidR="00682477"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appropriately and action taken to consider them further, where ever possible.</w:t>
          </w:r>
          <w:r w:rsidR="00682477" w:rsidRPr="7F0D4394">
            <w:rPr>
              <w:rFonts w:ascii="Gill Sans Nova" w:eastAsia="Gill Sans Nova" w:hAnsi="Gill Sans Nova" w:cs="Gill Sans Nova"/>
              <w:sz w:val="24"/>
              <w:szCs w:val="24"/>
            </w:rPr>
            <w:t xml:space="preserve"> </w:t>
          </w:r>
        </w:p>
        <w:p w14:paraId="02151629" w14:textId="61710E47" w:rsidR="00682477" w:rsidRPr="006E28D6" w:rsidRDefault="00682477" w:rsidP="7F0D4394">
          <w:pPr>
            <w:pStyle w:val="Heading3"/>
            <w:rPr>
              <w:rFonts w:eastAsia="Gill Sans Nova" w:cs="Gill Sans Nova"/>
              <w:i w:val="0"/>
              <w:iCs w:val="0"/>
            </w:rPr>
          </w:pPr>
          <w:bookmarkStart w:id="29" w:name="_Toc1768309855"/>
          <w:r w:rsidRPr="7F0D4394">
            <w:rPr>
              <w:rFonts w:eastAsia="Gill Sans Nova" w:cs="Gill Sans Nova"/>
              <w:i w:val="0"/>
              <w:iCs w:val="0"/>
            </w:rPr>
            <w:t xml:space="preserve">5.1 </w:t>
          </w:r>
          <w:r>
            <w:tab/>
          </w:r>
          <w:r w:rsidRPr="7F0D4394">
            <w:rPr>
              <w:rFonts w:eastAsia="Gill Sans Nova" w:cs="Gill Sans Nova"/>
              <w:i w:val="0"/>
              <w:iCs w:val="0"/>
            </w:rPr>
            <w:t>Vexatious Complaints</w:t>
          </w:r>
          <w:bookmarkEnd w:id="29"/>
        </w:p>
        <w:p w14:paraId="6EC250BD" w14:textId="77777777" w:rsidR="00682477" w:rsidRPr="006E28D6" w:rsidRDefault="005F221A" w:rsidP="7F0D4394">
          <w:pPr>
            <w:spacing w:after="0"/>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Vexatious complaints are those that are ‘manifestly, unjustified, inappropriate,</w:t>
          </w:r>
          <w:r w:rsidR="00682477"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or improperly use the formal procedure’. Complainants will be advised where it</w:t>
          </w:r>
          <w:r w:rsidR="00682477"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is felt that the nature or number of complaints made by them is deemed to be</w:t>
          </w:r>
          <w:r w:rsidR="00682477"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 vexatious. Examples include:</w:t>
          </w:r>
          <w:r w:rsidR="00682477" w:rsidRPr="7F0D4394">
            <w:rPr>
              <w:rFonts w:ascii="Gill Sans Nova" w:eastAsia="Gill Sans Nova" w:hAnsi="Gill Sans Nova" w:cs="Gill Sans Nova"/>
              <w:sz w:val="24"/>
              <w:szCs w:val="24"/>
            </w:rPr>
            <w:t xml:space="preserve"> </w:t>
          </w:r>
        </w:p>
        <w:p w14:paraId="6F3290F9" w14:textId="384050A2" w:rsidR="005F221A" w:rsidRPr="006E28D6" w:rsidRDefault="005F221A" w:rsidP="7F0D4394">
          <w:pPr>
            <w:pStyle w:val="ListParagraph"/>
            <w:numPr>
              <w:ilvl w:val="0"/>
              <w:numId w:val="24"/>
            </w:numPr>
            <w:spacing w:after="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Those where the evidence indicated a personal grudge, for whatever</w:t>
          </w:r>
          <w:r w:rsidR="00682477"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reason and the complainant is targeting their correspondence towards a</w:t>
          </w:r>
          <w:r w:rsidR="00682477"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particular staff member against whom they have personal enmity.</w:t>
          </w:r>
        </w:p>
        <w:p w14:paraId="03DDCCC6" w14:textId="413AE393" w:rsidR="005F221A" w:rsidRPr="006E28D6" w:rsidRDefault="005F221A" w:rsidP="7F0D4394">
          <w:pPr>
            <w:pStyle w:val="ListParagraph"/>
            <w:numPr>
              <w:ilvl w:val="0"/>
              <w:numId w:val="24"/>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Where unreasonable persistence is applied in an attempt to reopen an</w:t>
          </w:r>
          <w:r w:rsidR="00682477"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issue which has already been addressed and concluded.</w:t>
          </w:r>
        </w:p>
        <w:p w14:paraId="6F057A22" w14:textId="45D50467" w:rsidR="005F221A" w:rsidRPr="006E28D6" w:rsidRDefault="005F221A" w:rsidP="7F0D4394">
          <w:pPr>
            <w:pStyle w:val="ListParagraph"/>
            <w:numPr>
              <w:ilvl w:val="0"/>
              <w:numId w:val="24"/>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Those using abusive or aggressive language.</w:t>
          </w:r>
        </w:p>
        <w:p w14:paraId="424FB484" w14:textId="768CA9EA" w:rsidR="00197892" w:rsidRPr="006E28D6" w:rsidRDefault="007B79F0" w:rsidP="7F0D4394">
          <w:pPr>
            <w:pStyle w:val="Heading3"/>
            <w:rPr>
              <w:rFonts w:eastAsia="Gill Sans Nova" w:cs="Gill Sans Nova"/>
              <w:i w:val="0"/>
              <w:iCs w:val="0"/>
            </w:rPr>
          </w:pPr>
          <w:bookmarkStart w:id="30" w:name="_Toc188632028"/>
          <w:r w:rsidRPr="7F0D4394">
            <w:rPr>
              <w:rFonts w:eastAsia="Gill Sans Nova" w:cs="Gill Sans Nova"/>
              <w:i w:val="0"/>
              <w:iCs w:val="0"/>
            </w:rPr>
            <w:t>5.2</w:t>
          </w:r>
          <w:r>
            <w:tab/>
          </w:r>
          <w:r w:rsidR="00197892" w:rsidRPr="7F0D4394">
            <w:rPr>
              <w:rFonts w:eastAsia="Gill Sans Nova" w:cs="Gill Sans Nova"/>
              <w:i w:val="0"/>
              <w:iCs w:val="0"/>
            </w:rPr>
            <w:t>Withdrawn Complaints</w:t>
          </w:r>
          <w:bookmarkEnd w:id="30"/>
        </w:p>
        <w:p w14:paraId="4D5F5091" w14:textId="07875979" w:rsidR="005F221A" w:rsidRPr="006E28D6" w:rsidRDefault="005F221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There may be situations that are reported that resolve themselves, or wher</w:t>
          </w:r>
          <w:r w:rsidR="007B79F0" w:rsidRPr="7F0D4394">
            <w:rPr>
              <w:rFonts w:ascii="Gill Sans Nova" w:eastAsia="Gill Sans Nova" w:hAnsi="Gill Sans Nova" w:cs="Gill Sans Nova"/>
              <w:sz w:val="24"/>
              <w:szCs w:val="24"/>
            </w:rPr>
            <w:t xml:space="preserve">e </w:t>
          </w:r>
          <w:r w:rsidRPr="7F0D4394">
            <w:rPr>
              <w:rFonts w:ascii="Gill Sans Nova" w:eastAsia="Gill Sans Nova" w:hAnsi="Gill Sans Nova" w:cs="Gill Sans Nova"/>
              <w:sz w:val="24"/>
              <w:szCs w:val="24"/>
            </w:rPr>
            <w:t>the</w:t>
          </w:r>
          <w:r w:rsidR="007B79F0"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complainant does not wish to pursue their complaint. </w:t>
          </w:r>
          <w:r w:rsidR="00197892" w:rsidRPr="7F0D4394">
            <w:rPr>
              <w:rFonts w:ascii="Gill Sans Nova" w:eastAsia="Gill Sans Nova" w:hAnsi="Gill Sans Nova" w:cs="Gill Sans Nova"/>
              <w:sz w:val="24"/>
              <w:szCs w:val="24"/>
            </w:rPr>
            <w:t xml:space="preserve">BMC </w:t>
          </w:r>
          <w:r w:rsidRPr="7F0D4394">
            <w:rPr>
              <w:rFonts w:ascii="Gill Sans Nova" w:eastAsia="Gill Sans Nova" w:hAnsi="Gill Sans Nova" w:cs="Gill Sans Nova"/>
              <w:sz w:val="24"/>
              <w:szCs w:val="24"/>
            </w:rPr>
            <w:t>will act appropriately should the complaint</w:t>
          </w:r>
          <w:r w:rsidR="00197892"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raise</w:t>
          </w:r>
          <w:r w:rsidR="00197892" w:rsidRPr="7F0D4394">
            <w:rPr>
              <w:rFonts w:ascii="Gill Sans Nova" w:eastAsia="Gill Sans Nova" w:hAnsi="Gill Sans Nova" w:cs="Gill Sans Nova"/>
              <w:sz w:val="24"/>
              <w:szCs w:val="24"/>
            </w:rPr>
            <w:t>d</w:t>
          </w:r>
          <w:r w:rsidRPr="7F0D4394">
            <w:rPr>
              <w:rFonts w:ascii="Gill Sans Nova" w:eastAsia="Gill Sans Nova" w:hAnsi="Gill Sans Nova" w:cs="Gill Sans Nova"/>
              <w:sz w:val="24"/>
              <w:szCs w:val="24"/>
            </w:rPr>
            <w:t xml:space="preserve"> merit further action, referral or investigation</w:t>
          </w:r>
          <w:r w:rsidR="005F01EA" w:rsidRPr="7F0D4394">
            <w:rPr>
              <w:rFonts w:ascii="Gill Sans Nova" w:eastAsia="Gill Sans Nova" w:hAnsi="Gill Sans Nova" w:cs="Gill Sans Nova"/>
              <w:sz w:val="24"/>
              <w:szCs w:val="24"/>
            </w:rPr>
            <w:t xml:space="preserve">, even if the complaint has been withdrawn in special circumstances. </w:t>
          </w:r>
        </w:p>
        <w:p w14:paraId="7BC41D0B" w14:textId="77777777" w:rsidR="0056021B" w:rsidRPr="006E28D6" w:rsidRDefault="0056021B" w:rsidP="7F0D4394">
          <w:pPr>
            <w:pStyle w:val="Heading3"/>
            <w:rPr>
              <w:rFonts w:eastAsia="Gill Sans Nova" w:cs="Gill Sans Nova"/>
              <w:i w:val="0"/>
              <w:iCs w:val="0"/>
            </w:rPr>
          </w:pPr>
          <w:bookmarkStart w:id="31" w:name="_Toc154087851"/>
          <w:r w:rsidRPr="7F0D4394">
            <w:rPr>
              <w:rFonts w:eastAsia="Gill Sans Nova" w:cs="Gill Sans Nova"/>
              <w:i w:val="0"/>
              <w:iCs w:val="0"/>
            </w:rPr>
            <w:t xml:space="preserve">5.3 </w:t>
          </w:r>
          <w:r>
            <w:tab/>
          </w:r>
          <w:r w:rsidRPr="7F0D4394">
            <w:rPr>
              <w:rFonts w:eastAsia="Gill Sans Nova" w:cs="Gill Sans Nova"/>
              <w:i w:val="0"/>
              <w:iCs w:val="0"/>
            </w:rPr>
            <w:t>Ongoing Grievances</w:t>
          </w:r>
          <w:bookmarkEnd w:id="31"/>
        </w:p>
        <w:p w14:paraId="05463296" w14:textId="5B7ADF00" w:rsidR="005F221A" w:rsidRPr="006E28D6" w:rsidRDefault="005F221A" w:rsidP="7F0D4394">
          <w:pPr>
            <w:spacing w:after="0"/>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Where a complaint is received from a staff member or student and that person</w:t>
          </w:r>
          <w:r w:rsidR="0056021B"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is the subject of an ongoing disciplinary process, then the disciplinary process</w:t>
          </w:r>
          <w:r w:rsidR="0056021B"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will continue alongside the complaint investigation, unless it is not reasonable</w:t>
          </w:r>
          <w:r w:rsidR="0056021B"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to do so.</w:t>
          </w:r>
        </w:p>
        <w:p w14:paraId="13C9E263" w14:textId="77777777" w:rsidR="00432581" w:rsidRPr="006E28D6" w:rsidRDefault="00432581" w:rsidP="7F0D4394">
          <w:pPr>
            <w:ind w:left="720"/>
            <w:rPr>
              <w:rFonts w:ascii="Gill Sans Nova" w:eastAsia="Gill Sans Nova" w:hAnsi="Gill Sans Nova" w:cs="Gill Sans Nova"/>
              <w:sz w:val="24"/>
              <w:szCs w:val="24"/>
            </w:rPr>
          </w:pPr>
        </w:p>
        <w:p w14:paraId="710F6933" w14:textId="2DFD4E6F" w:rsidR="005F221A" w:rsidRPr="006E28D6" w:rsidRDefault="0056021B" w:rsidP="7F0D4394">
          <w:pPr>
            <w:pStyle w:val="Heading1"/>
            <w:rPr>
              <w:rFonts w:eastAsia="Gill Sans Nova" w:cs="Gill Sans Nova"/>
              <w:sz w:val="24"/>
              <w:szCs w:val="24"/>
            </w:rPr>
          </w:pPr>
          <w:bookmarkStart w:id="32" w:name="_Toc1333048720"/>
          <w:r w:rsidRPr="7F0D4394">
            <w:rPr>
              <w:rFonts w:eastAsia="Gill Sans Nova" w:cs="Gill Sans Nova"/>
              <w:sz w:val="24"/>
              <w:szCs w:val="24"/>
            </w:rPr>
            <w:t>6.</w:t>
          </w:r>
          <w:r w:rsidR="005F221A" w:rsidRPr="7F0D4394">
            <w:rPr>
              <w:rFonts w:eastAsia="Gill Sans Nova" w:cs="Gill Sans Nova"/>
              <w:sz w:val="24"/>
              <w:szCs w:val="24"/>
            </w:rPr>
            <w:t xml:space="preserve"> </w:t>
          </w:r>
          <w:r>
            <w:tab/>
          </w:r>
          <w:r w:rsidR="005F221A" w:rsidRPr="7F0D4394">
            <w:rPr>
              <w:rFonts w:eastAsia="Gill Sans Nova" w:cs="Gill Sans Nova"/>
              <w:sz w:val="24"/>
              <w:szCs w:val="24"/>
            </w:rPr>
            <w:t>M</w:t>
          </w:r>
          <w:r w:rsidR="004055EA" w:rsidRPr="7F0D4394">
            <w:rPr>
              <w:rFonts w:eastAsia="Gill Sans Nova" w:cs="Gill Sans Nova"/>
              <w:sz w:val="24"/>
              <w:szCs w:val="24"/>
            </w:rPr>
            <w:t>onitoring Complaints</w:t>
          </w:r>
          <w:bookmarkEnd w:id="32"/>
        </w:p>
        <w:p w14:paraId="4A9FE72B" w14:textId="61E430DB" w:rsidR="005F221A" w:rsidRPr="006E28D6" w:rsidRDefault="004055E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T</w:t>
          </w:r>
          <w:r w:rsidR="005F221A" w:rsidRPr="7F0D4394">
            <w:rPr>
              <w:rFonts w:ascii="Gill Sans Nova" w:eastAsia="Gill Sans Nova" w:hAnsi="Gill Sans Nova" w:cs="Gill Sans Nova"/>
              <w:sz w:val="24"/>
              <w:szCs w:val="24"/>
            </w:rPr>
            <w:t>he</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 xml:space="preserve">operation of this Policy and Procedure </w:t>
          </w:r>
          <w:r w:rsidRPr="7F0D4394">
            <w:rPr>
              <w:rFonts w:ascii="Gill Sans Nova" w:eastAsia="Gill Sans Nova" w:hAnsi="Gill Sans Nova" w:cs="Gill Sans Nova"/>
              <w:sz w:val="24"/>
              <w:szCs w:val="24"/>
            </w:rPr>
            <w:t xml:space="preserve">will be monitored by BMC reports will be produced </w:t>
          </w:r>
          <w:r w:rsidR="005F221A" w:rsidRPr="7F0D4394">
            <w:rPr>
              <w:rFonts w:ascii="Gill Sans Nova" w:eastAsia="Gill Sans Nova" w:hAnsi="Gill Sans Nova" w:cs="Gill Sans Nova"/>
              <w:sz w:val="24"/>
              <w:szCs w:val="24"/>
            </w:rPr>
            <w:t>on the nature of the</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complaints received and the manner and speed with which they were resolved.</w:t>
          </w:r>
        </w:p>
        <w:p w14:paraId="67EE10E7" w14:textId="7AEAB2CD" w:rsidR="004055EA" w:rsidRPr="006E28D6" w:rsidRDefault="005F221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Where appropriate, trends and patterns in complaints will be highlighted and</w:t>
          </w:r>
          <w:r w:rsidR="004055E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addressed across the College. </w:t>
          </w:r>
        </w:p>
        <w:p w14:paraId="24E428C6" w14:textId="3BAF3B9F" w:rsidR="005F221A" w:rsidRPr="006E28D6" w:rsidRDefault="004055EA" w:rsidP="7F0D4394">
          <w:pPr>
            <w:pStyle w:val="Heading1"/>
            <w:rPr>
              <w:rFonts w:eastAsia="Gill Sans Nova" w:cs="Gill Sans Nova"/>
              <w:sz w:val="24"/>
              <w:szCs w:val="24"/>
            </w:rPr>
          </w:pPr>
          <w:bookmarkStart w:id="33" w:name="_Toc1931155771"/>
          <w:r w:rsidRPr="7F0D4394">
            <w:rPr>
              <w:rFonts w:eastAsia="Gill Sans Nova" w:cs="Gill Sans Nova"/>
              <w:sz w:val="24"/>
              <w:szCs w:val="24"/>
            </w:rPr>
            <w:t>7</w:t>
          </w:r>
          <w:r w:rsidR="005F221A" w:rsidRPr="7F0D4394">
            <w:rPr>
              <w:rFonts w:eastAsia="Gill Sans Nova" w:cs="Gill Sans Nova"/>
              <w:sz w:val="24"/>
              <w:szCs w:val="24"/>
            </w:rPr>
            <w:t xml:space="preserve">. </w:t>
          </w:r>
          <w:r>
            <w:tab/>
          </w:r>
          <w:r w:rsidR="005F221A" w:rsidRPr="7F0D4394">
            <w:rPr>
              <w:rFonts w:eastAsia="Gill Sans Nova" w:cs="Gill Sans Nova"/>
              <w:sz w:val="24"/>
              <w:szCs w:val="24"/>
            </w:rPr>
            <w:t>Review</w:t>
          </w:r>
          <w:bookmarkEnd w:id="33"/>
        </w:p>
        <w:p w14:paraId="1039CCE2" w14:textId="6491FDDC" w:rsidR="00432581" w:rsidRPr="006E28D6" w:rsidRDefault="005F221A" w:rsidP="7F0D4394">
          <w:pPr>
            <w:spacing w:after="0"/>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This Policy will be reviewed at 2 yearly intervals. The next review will be</w:t>
          </w:r>
          <w:r w:rsidR="004055E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undertaken no later than</w:t>
          </w:r>
          <w:r w:rsidR="004055EA" w:rsidRPr="7F0D4394">
            <w:rPr>
              <w:rFonts w:ascii="Gill Sans Nova" w:eastAsia="Gill Sans Nova" w:hAnsi="Gill Sans Nova" w:cs="Gill Sans Nova"/>
              <w:sz w:val="24"/>
              <w:szCs w:val="24"/>
            </w:rPr>
            <w:t xml:space="preserve"> </w:t>
          </w:r>
          <w:r w:rsidR="00F92EE5" w:rsidRPr="00F92EE5">
            <w:rPr>
              <w:rFonts w:ascii="Gill Sans Nova" w:eastAsia="Gill Sans Nova" w:hAnsi="Gill Sans Nova" w:cs="Gill Sans Nova"/>
              <w:sz w:val="24"/>
              <w:szCs w:val="24"/>
            </w:rPr>
            <w:t>May</w:t>
          </w:r>
          <w:r w:rsidRPr="00F92EE5">
            <w:rPr>
              <w:rFonts w:ascii="Gill Sans Nova" w:eastAsia="Gill Sans Nova" w:hAnsi="Gill Sans Nova" w:cs="Gill Sans Nova"/>
              <w:sz w:val="24"/>
              <w:szCs w:val="24"/>
            </w:rPr>
            <w:t xml:space="preserve"> 202</w:t>
          </w:r>
          <w:r w:rsidR="00F92EE5" w:rsidRPr="00F92EE5">
            <w:rPr>
              <w:rFonts w:ascii="Gill Sans Nova" w:eastAsia="Gill Sans Nova" w:hAnsi="Gill Sans Nova" w:cs="Gill Sans Nova"/>
              <w:sz w:val="24"/>
              <w:szCs w:val="24"/>
            </w:rPr>
            <w:t>8</w:t>
          </w:r>
          <w:r w:rsidRPr="00F92EE5">
            <w:rPr>
              <w:rFonts w:ascii="Gill Sans Nova" w:eastAsia="Gill Sans Nova" w:hAnsi="Gill Sans Nova" w:cs="Gill Sans Nova"/>
              <w:sz w:val="24"/>
              <w:szCs w:val="24"/>
            </w:rPr>
            <w:t>.</w:t>
          </w:r>
          <w:r w:rsidR="004055E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The review will be undertaken by the </w:t>
          </w:r>
          <w:r w:rsidR="004055EA" w:rsidRPr="7F0D4394">
            <w:rPr>
              <w:rFonts w:ascii="Gill Sans Nova" w:eastAsia="Gill Sans Nova" w:hAnsi="Gill Sans Nova" w:cs="Gill Sans Nova"/>
              <w:sz w:val="24"/>
              <w:szCs w:val="24"/>
            </w:rPr>
            <w:t>BMC Administrator.</w:t>
          </w:r>
        </w:p>
        <w:p w14:paraId="4BE85F9D" w14:textId="77777777" w:rsidR="007C66F9" w:rsidRPr="006E28D6" w:rsidRDefault="007C66F9" w:rsidP="7F0D4394">
          <w:pPr>
            <w:spacing w:after="0"/>
            <w:ind w:left="720"/>
            <w:rPr>
              <w:rFonts w:ascii="Gill Sans Nova" w:eastAsia="Gill Sans Nova" w:hAnsi="Gill Sans Nova" w:cs="Gill Sans Nova"/>
              <w:sz w:val="24"/>
              <w:szCs w:val="24"/>
            </w:rPr>
          </w:pPr>
        </w:p>
        <w:p w14:paraId="6813B1E1" w14:textId="3E49D789" w:rsidR="005F221A" w:rsidRPr="006E28D6" w:rsidRDefault="004055EA" w:rsidP="7F0D4394">
          <w:pPr>
            <w:pStyle w:val="Heading1"/>
            <w:rPr>
              <w:rFonts w:eastAsia="Gill Sans Nova" w:cs="Gill Sans Nova"/>
              <w:sz w:val="24"/>
              <w:szCs w:val="24"/>
            </w:rPr>
          </w:pPr>
          <w:bookmarkStart w:id="34" w:name="_Toc1375284344"/>
          <w:r w:rsidRPr="7F0D4394">
            <w:rPr>
              <w:rFonts w:eastAsia="Gill Sans Nova" w:cs="Gill Sans Nova"/>
              <w:sz w:val="24"/>
              <w:szCs w:val="24"/>
            </w:rPr>
            <w:t>8</w:t>
          </w:r>
          <w:r w:rsidR="005F221A" w:rsidRPr="7F0D4394">
            <w:rPr>
              <w:rFonts w:eastAsia="Gill Sans Nova" w:cs="Gill Sans Nova"/>
              <w:sz w:val="24"/>
              <w:szCs w:val="24"/>
            </w:rPr>
            <w:t xml:space="preserve">. </w:t>
          </w:r>
          <w:r>
            <w:tab/>
          </w:r>
          <w:r w:rsidR="005F221A" w:rsidRPr="7F0D4394">
            <w:rPr>
              <w:rFonts w:eastAsia="Gill Sans Nova" w:cs="Gill Sans Nova"/>
              <w:sz w:val="24"/>
              <w:szCs w:val="24"/>
            </w:rPr>
            <w:t xml:space="preserve">Use of Personal </w:t>
          </w:r>
          <w:r w:rsidR="00596704" w:rsidRPr="7F0D4394">
            <w:rPr>
              <w:rFonts w:eastAsia="Gill Sans Nova" w:cs="Gill Sans Nova"/>
              <w:sz w:val="24"/>
              <w:szCs w:val="24"/>
            </w:rPr>
            <w:t>D</w:t>
          </w:r>
          <w:r w:rsidR="005F221A" w:rsidRPr="7F0D4394">
            <w:rPr>
              <w:rFonts w:eastAsia="Gill Sans Nova" w:cs="Gill Sans Nova"/>
              <w:sz w:val="24"/>
              <w:szCs w:val="24"/>
            </w:rPr>
            <w:t>ata</w:t>
          </w:r>
          <w:bookmarkEnd w:id="34"/>
        </w:p>
        <w:p w14:paraId="6F33B593" w14:textId="00125B9D" w:rsidR="005F221A" w:rsidRPr="006E28D6" w:rsidRDefault="004055E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BMC</w:t>
          </w:r>
          <w:r w:rsidR="005F221A" w:rsidRPr="7F0D4394">
            <w:rPr>
              <w:rFonts w:ascii="Gill Sans Nova" w:eastAsia="Gill Sans Nova" w:hAnsi="Gill Sans Nova" w:cs="Gill Sans Nova"/>
              <w:sz w:val="24"/>
              <w:szCs w:val="24"/>
            </w:rPr>
            <w:t xml:space="preserve"> is committed to protecting the privacy and security</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of your personal information. Personal information means any information</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about an individual from which that person can be identified. It does not</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include data where the identity has been removed (anonymous data). In</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order to carry out a complaint investigation we may share your personal</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information with third parties in order to facilitate the investigation, disclosing</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 xml:space="preserve"> information to external parties for safeguarding and duty of care purposes,</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where required by law or where we have another legitimate interest in doing</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so. Only information required for this purposes is obtained and processed.</w:t>
          </w:r>
          <w:r w:rsidRPr="7F0D4394">
            <w:rPr>
              <w:rFonts w:ascii="Gill Sans Nova" w:eastAsia="Gill Sans Nova" w:hAnsi="Gill Sans Nova" w:cs="Gill Sans Nova"/>
              <w:sz w:val="24"/>
              <w:szCs w:val="24"/>
            </w:rPr>
            <w:t xml:space="preserve"> </w:t>
          </w:r>
        </w:p>
        <w:p w14:paraId="20ACCB95" w14:textId="3C2601DC" w:rsidR="005F221A" w:rsidRPr="006E28D6" w:rsidRDefault="005F221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Any disclosure of personal data to third parties involved in the complaints</w:t>
          </w:r>
          <w:r w:rsidR="004055E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procedure will be made only where there is a legitimate reason to do so and</w:t>
          </w:r>
          <w:r w:rsidR="004055E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in accordance with Data Protection legislation.</w:t>
          </w:r>
        </w:p>
        <w:p w14:paraId="4C8B255C" w14:textId="0363A8AE" w:rsidR="005F221A" w:rsidRPr="006E28D6" w:rsidRDefault="005F221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You have the right to withdraw your consent for processing your personal information at any time. Once we have received</w:t>
          </w:r>
          <w:r w:rsidR="00AD15C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notification that you have withdrawn your consent, we will no longer process</w:t>
          </w:r>
          <w:r w:rsidR="00AD15C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 xml:space="preserve"> your complaint and, subject to our retention policy, we will dispose of your</w:t>
          </w:r>
          <w:r w:rsidR="00AD15CA" w:rsidRPr="7F0D4394">
            <w:rPr>
              <w:rFonts w:ascii="Gill Sans Nova" w:eastAsia="Gill Sans Nova" w:hAnsi="Gill Sans Nova" w:cs="Gill Sans Nova"/>
              <w:sz w:val="24"/>
              <w:szCs w:val="24"/>
            </w:rPr>
            <w:t xml:space="preserve"> </w:t>
          </w:r>
          <w:r w:rsidRPr="7F0D4394">
            <w:rPr>
              <w:rFonts w:ascii="Gill Sans Nova" w:eastAsia="Gill Sans Nova" w:hAnsi="Gill Sans Nova" w:cs="Gill Sans Nova"/>
              <w:sz w:val="24"/>
              <w:szCs w:val="24"/>
            </w:rPr>
            <w:t>personal data securely.</w:t>
          </w:r>
        </w:p>
        <w:p w14:paraId="11F01AAD" w14:textId="7619CEB7" w:rsidR="005F221A" w:rsidRPr="006E28D6" w:rsidRDefault="00AD15CA"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BMC</w:t>
          </w:r>
          <w:r w:rsidR="005F221A" w:rsidRPr="7F0D4394">
            <w:rPr>
              <w:rFonts w:ascii="Gill Sans Nova" w:eastAsia="Gill Sans Nova" w:hAnsi="Gill Sans Nova" w:cs="Gill Sans Nova"/>
              <w:sz w:val="24"/>
              <w:szCs w:val="24"/>
            </w:rPr>
            <w:t xml:space="preserve"> keeps personal data for as long as it is needed for the purpose</w:t>
          </w:r>
          <w:r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for which it was originally collected. A basic record of a complaint will be kept by th</w:t>
          </w:r>
          <w:r w:rsidR="002628C4" w:rsidRPr="7F0D4394">
            <w:rPr>
              <w:rFonts w:ascii="Gill Sans Nova" w:eastAsia="Gill Sans Nova" w:hAnsi="Gill Sans Nova" w:cs="Gill Sans Nova"/>
              <w:sz w:val="24"/>
              <w:szCs w:val="24"/>
            </w:rPr>
            <w:t xml:space="preserve">e College </w:t>
          </w:r>
          <w:r w:rsidR="005F221A" w:rsidRPr="7F0D4394">
            <w:rPr>
              <w:rFonts w:ascii="Gill Sans Nova" w:eastAsia="Gill Sans Nova" w:hAnsi="Gill Sans Nova" w:cs="Gill Sans Nova"/>
              <w:sz w:val="24"/>
              <w:szCs w:val="24"/>
            </w:rPr>
            <w:t>for 7 years. This data is retained in order to provide a record of your</w:t>
          </w:r>
          <w:r w:rsidR="002628C4"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complaint and to allow us to address any appeal and analyse the</w:t>
          </w:r>
          <w:r w:rsidR="002628C4"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effectiveness of action taken. Some anonymised information may also be</w:t>
          </w:r>
          <w:r w:rsidR="002628C4" w:rsidRPr="7F0D4394">
            <w:rPr>
              <w:rFonts w:ascii="Gill Sans Nova" w:eastAsia="Gill Sans Nova" w:hAnsi="Gill Sans Nova" w:cs="Gill Sans Nova"/>
              <w:sz w:val="24"/>
              <w:szCs w:val="24"/>
            </w:rPr>
            <w:t xml:space="preserve"> </w:t>
          </w:r>
          <w:r w:rsidR="005F221A" w:rsidRPr="7F0D4394">
            <w:rPr>
              <w:rFonts w:ascii="Gill Sans Nova" w:eastAsia="Gill Sans Nova" w:hAnsi="Gill Sans Nova" w:cs="Gill Sans Nova"/>
              <w:sz w:val="24"/>
              <w:szCs w:val="24"/>
            </w:rPr>
            <w:t>retained for statistical purposes.</w:t>
          </w:r>
        </w:p>
        <w:p w14:paraId="60B2C27D" w14:textId="7C0ABFB9" w:rsidR="00953F80" w:rsidRDefault="002628C4" w:rsidP="7F0D4394">
          <w:pPr>
            <w:ind w:left="72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See our GDPR Policy for more informatio</w:t>
          </w:r>
          <w:r w:rsidR="00C64F2E" w:rsidRPr="7F0D4394">
            <w:rPr>
              <w:rFonts w:ascii="Gill Sans Nova" w:eastAsia="Gill Sans Nova" w:hAnsi="Gill Sans Nova" w:cs="Gill Sans Nova"/>
              <w:sz w:val="24"/>
              <w:szCs w:val="24"/>
            </w:rPr>
            <w:t xml:space="preserve">n. </w:t>
          </w:r>
        </w:p>
        <w:p w14:paraId="63507E60" w14:textId="77777777" w:rsidR="00E85462" w:rsidRDefault="00E85462" w:rsidP="7F0D4394">
          <w:pPr>
            <w:ind w:left="720"/>
            <w:rPr>
              <w:rFonts w:ascii="Gill Sans Nova" w:eastAsia="Gill Sans Nova" w:hAnsi="Gill Sans Nova" w:cs="Gill Sans Nova"/>
              <w:sz w:val="24"/>
              <w:szCs w:val="24"/>
            </w:rPr>
          </w:pPr>
        </w:p>
        <w:p w14:paraId="311142FC" w14:textId="77777777" w:rsidR="00E85462" w:rsidRDefault="00E85462" w:rsidP="7F0D4394">
          <w:pPr>
            <w:ind w:left="720"/>
            <w:rPr>
              <w:rFonts w:ascii="Gill Sans Nova" w:eastAsia="Gill Sans Nova" w:hAnsi="Gill Sans Nova" w:cs="Gill Sans Nova"/>
              <w:sz w:val="24"/>
              <w:szCs w:val="24"/>
            </w:rPr>
          </w:pPr>
        </w:p>
        <w:p w14:paraId="2D7F2BAB" w14:textId="77777777" w:rsidR="00E85462" w:rsidRDefault="00E85462" w:rsidP="7F0D4394">
          <w:pPr>
            <w:ind w:left="720"/>
            <w:rPr>
              <w:rFonts w:ascii="Gill Sans Nova" w:eastAsia="Gill Sans Nova" w:hAnsi="Gill Sans Nova" w:cs="Gill Sans Nova"/>
              <w:sz w:val="24"/>
              <w:szCs w:val="24"/>
            </w:rPr>
          </w:pPr>
        </w:p>
        <w:p w14:paraId="20320ECD" w14:textId="77777777" w:rsidR="00E85462" w:rsidRDefault="00E85462" w:rsidP="7F0D4394">
          <w:pPr>
            <w:ind w:left="720"/>
            <w:rPr>
              <w:rFonts w:ascii="Gill Sans Nova" w:eastAsia="Gill Sans Nova" w:hAnsi="Gill Sans Nova" w:cs="Gill Sans Nova"/>
              <w:sz w:val="24"/>
              <w:szCs w:val="24"/>
            </w:rPr>
          </w:pPr>
        </w:p>
        <w:p w14:paraId="42B06319" w14:textId="77777777" w:rsidR="00E85462" w:rsidRDefault="00E85462" w:rsidP="7F0D4394">
          <w:pPr>
            <w:ind w:left="720"/>
            <w:rPr>
              <w:rFonts w:ascii="Gill Sans Nova" w:eastAsia="Gill Sans Nova" w:hAnsi="Gill Sans Nova" w:cs="Gill Sans Nova"/>
              <w:sz w:val="24"/>
              <w:szCs w:val="24"/>
            </w:rPr>
          </w:pPr>
        </w:p>
        <w:p w14:paraId="15AB30E4" w14:textId="77777777" w:rsidR="00E85462" w:rsidRPr="006E28D6" w:rsidRDefault="00E85462" w:rsidP="7F0D4394">
          <w:pPr>
            <w:ind w:left="720"/>
            <w:rPr>
              <w:rFonts w:ascii="Gill Sans Nova" w:eastAsia="Gill Sans Nova" w:hAnsi="Gill Sans Nova" w:cs="Gill Sans Nova"/>
              <w:sz w:val="24"/>
              <w:szCs w:val="24"/>
            </w:rPr>
          </w:pPr>
        </w:p>
        <w:p w14:paraId="562449DC" w14:textId="2CA8DF9B" w:rsidR="00050DFE" w:rsidRPr="00CA393A" w:rsidRDefault="00050DFE" w:rsidP="7F0D4394">
          <w:pPr>
            <w:pStyle w:val="Heading1"/>
            <w:jc w:val="center"/>
            <w:rPr>
              <w:rFonts w:eastAsia="Gill Sans Nova" w:cs="Gill Sans Nova"/>
              <w:b w:val="0"/>
              <w:sz w:val="16"/>
              <w:szCs w:val="16"/>
            </w:rPr>
          </w:pPr>
          <w:bookmarkStart w:id="35" w:name="_Toc68503401"/>
          <w:r w:rsidRPr="7F0D4394">
            <w:rPr>
              <w:rFonts w:eastAsia="Gill Sans Nova" w:cs="Gill Sans Nova"/>
              <w:sz w:val="16"/>
              <w:szCs w:val="16"/>
            </w:rPr>
            <w:t>Appendix 1</w:t>
          </w:r>
          <w:r w:rsidR="00040493" w:rsidRPr="7F0D4394">
            <w:rPr>
              <w:rFonts w:eastAsia="Gill Sans Nova" w:cs="Gill Sans Nova"/>
              <w:sz w:val="16"/>
              <w:szCs w:val="16"/>
            </w:rPr>
            <w:t xml:space="preserve"> - </w:t>
          </w:r>
          <w:r w:rsidR="00F44D80" w:rsidRPr="7F0D4394">
            <w:rPr>
              <w:rFonts w:eastAsia="Gill Sans Nova" w:cs="Gill Sans Nova"/>
              <w:sz w:val="16"/>
              <w:szCs w:val="16"/>
            </w:rPr>
            <w:t>Complaint Management Process</w:t>
          </w:r>
          <w:bookmarkEnd w:id="35"/>
        </w:p>
        <w:p w14:paraId="2A4FC416" w14:textId="50E0A67C" w:rsidR="0044132C" w:rsidRPr="00CA393A" w:rsidRDefault="00F44D80" w:rsidP="7F0D4394">
          <w:pPr>
            <w:spacing w:after="0"/>
            <w:jc w:val="center"/>
            <w:rPr>
              <w:rFonts w:ascii="Gill Sans Nova" w:eastAsia="Gill Sans Nova" w:hAnsi="Gill Sans Nova" w:cs="Gill Sans Nova"/>
              <w:b/>
              <w:bCs/>
              <w:sz w:val="16"/>
              <w:szCs w:val="16"/>
            </w:rPr>
          </w:pPr>
          <w:r w:rsidRPr="7F0D4394">
            <w:rPr>
              <w:rFonts w:ascii="Gill Sans Nova" w:eastAsia="Gill Sans Nova" w:hAnsi="Gill Sans Nova" w:cs="Gill Sans Nova"/>
              <w:b/>
              <w:bCs/>
              <w:sz w:val="16"/>
              <w:szCs w:val="16"/>
            </w:rPr>
            <w:t>Stage One</w:t>
          </w:r>
        </w:p>
        <w:p w14:paraId="6CB223D2" w14:textId="5D284D64" w:rsidR="00F44D80" w:rsidRPr="00CA393A" w:rsidRDefault="00040493" w:rsidP="7F0D4394">
          <w:pPr>
            <w:spacing w:after="0"/>
            <w:jc w:val="center"/>
            <w:rPr>
              <w:rFonts w:ascii="Gill Sans Nova" w:eastAsia="Gill Sans Nova" w:hAnsi="Gill Sans Nova" w:cs="Gill Sans Nova"/>
              <w:b/>
              <w:bCs/>
              <w:sz w:val="16"/>
              <w:szCs w:val="16"/>
            </w:rPr>
          </w:pPr>
          <w:r w:rsidRPr="00CA393A">
            <w:rPr>
              <w:rFonts w:asciiTheme="majorHAnsi" w:eastAsia="Helvetica Neue" w:hAnsiTheme="majorHAnsi" w:cstheme="majorHAnsi"/>
              <w:noProof/>
              <w:sz w:val="16"/>
              <w:szCs w:val="16"/>
            </w:rPr>
            <mc:AlternateContent>
              <mc:Choice Requires="wps">
                <w:drawing>
                  <wp:anchor distT="0" distB="0" distL="114300" distR="114300" simplePos="0" relativeHeight="251662336" behindDoc="0" locked="0" layoutInCell="1" allowOverlap="1" wp14:anchorId="5A7C1964" wp14:editId="6E2DD1B6">
                    <wp:simplePos x="0" y="0"/>
                    <wp:positionH relativeFrom="margin">
                      <wp:align>center</wp:align>
                    </wp:positionH>
                    <wp:positionV relativeFrom="paragraph">
                      <wp:posOffset>1129665</wp:posOffset>
                    </wp:positionV>
                    <wp:extent cx="542925" cy="811530"/>
                    <wp:effectExtent l="57150" t="19050" r="66675" b="102870"/>
                    <wp:wrapNone/>
                    <wp:docPr id="18" name="Arrow: Down 18"/>
                    <wp:cNvGraphicFramePr/>
                    <a:graphic xmlns:a="http://schemas.openxmlformats.org/drawingml/2006/main">
                      <a:graphicData uri="http://schemas.microsoft.com/office/word/2010/wordprocessingShape">
                        <wps:wsp>
                          <wps:cNvSpPr/>
                          <wps:spPr>
                            <a:xfrm>
                              <a:off x="0" y="0"/>
                              <a:ext cx="542925" cy="811530"/>
                            </a:xfrm>
                            <a:prstGeom prst="downArrow">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09D9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0;margin-top:88.95pt;width:42.75pt;height:63.9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jWEWgIAABsFAAAOAAAAZHJzL2Uyb0RvYy54bWysVE1vGjEQvVfqf7B8b5Yl0CYoS4SIUlWK&#13;&#10;EtSkytnx2mDV63HHhoX++o4Nu6A0yqHqxTuz8+bTb3x1vW0s2ygMBlzFy7MBZ8pJqI1bVvzH0+2n&#13;&#10;C85CFK4WFpyq+E4Ffj39+OGq9RM1hBXYWiGjIC5MWl/xVYx+UhRBrlQjwhl45cioARsRScVlUaNo&#13;&#10;KXpji+Fg8LloAWuPIFUI9Pdmb+TTHF9rJeOD1kFFZitOtcV8Yj5f0llMr8RkicKvjDyUIf6hikYY&#13;&#10;R0n7UDciCrZG81eoxkiEADqeSWgK0NpIlXugbsrBq24eV8Kr3AsNJ/h+TOH/hZX3m0e/QBpD68Mk&#13;&#10;kJi62Gps0pfqY9s8rF0/LLWNTNLP8Wh4ORxzJsl0UZbj8zzM4ujsMcSvChqWhIrX0LoZIrR5TmJz&#13;&#10;FyJlJXyHSwkDWFPfGmuzkkig5hbZRtD1xW2Zros8TlDFsewsxZ1Vyde670ozU1OhZU6YGXUMVv/s&#13;&#10;gmVkctGUtnc6f9/pgE1uKrOsdxy+79ijc0ZwsXdsjAN8y9nGrlS9x9MMTnpN4gvUuwUyhD2/g5e3&#13;&#10;hoZ+J0JcCCRCE/VpSeMDHdpCW3E4SJytAH+/9T/hiWdk5aylBal4+LUWqDiz3xwx8LIcjdJGZWU0&#13;&#10;/jIkBU8tL6cWt27mQJdY0nPgZRYTPtpO1AjNM+3yLGUlk3CScldcRuyUedwvLr0GUs1mGUZb5EW8&#13;&#10;c49edjed+PS0fRboD8yLRNl76JZJTF5xb49N9+Fgto6gTSbmca6HedMGZvYdXou04qd6Rh3ftOkf&#13;&#10;AAAA//8DAFBLAwQUAAYACAAAACEAQwyHYOQAAAAMAQAADwAAAGRycy9kb3ducmV2LnhtbEyPQU/C&#13;&#10;QBCF7yb+h82YeJOtmlos3RIikUTwYkGit6U7ttXubNNdoPx7x5NcJpl5eW/el00H24oD9r5xpOB2&#13;&#10;FIFAKp1pqFKwWT/fjEH4oMno1hEqOKGHaX55kenUuCO94aEIleAQ8qlWUIfQpVL6skar/ch1SKx9&#13;&#10;ud7qwGtfSdPrI4fbVt5F0YO0uiH+UOsOn2osf4q9VbBcFR/JavuyfJ0thu/55nP7TvVCqeurYT7h&#13;&#10;MZuACDiEfwf8MXB/yLnYzu3JeNEqYJrA1yR5BMHyOI5B7BTcR3ECMs/kOUT+CwAA//8DAFBLAQIt&#13;&#10;ABQABgAIAAAAIQC2gziS/gAAAOEBAAATAAAAAAAAAAAAAAAAAAAAAABbQ29udGVudF9UeXBlc10u&#13;&#10;eG1sUEsBAi0AFAAGAAgAAAAhADj9If/WAAAAlAEAAAsAAAAAAAAAAAAAAAAALwEAAF9yZWxzLy5y&#13;&#10;ZWxzUEsBAi0AFAAGAAgAAAAhAGRaNYRaAgAAGwUAAA4AAAAAAAAAAAAAAAAALgIAAGRycy9lMm9E&#13;&#10;b2MueG1sUEsBAi0AFAAGAAgAAAAhAEMMh2DkAAAADAEAAA8AAAAAAAAAAAAAAAAAtAQAAGRycy9k&#13;&#10;b3ducmV2LnhtbFBLBQYAAAAABAAEAPMAAADFBQAAAAA=&#13;&#10;" adj="14375" fillcolor="black [3213]" strokecolor="black [3040]">
                    <v:shadow on="t" color="black" opacity="22937f" origin=",.5" offset="0,.63889mm"/>
                    <w10:wrap anchorx="margin"/>
                  </v:shape>
                </w:pict>
              </mc:Fallback>
            </mc:AlternateContent>
          </w:r>
          <w:r w:rsidRPr="00CA393A">
            <w:rPr>
              <w:rFonts w:asciiTheme="majorHAnsi" w:eastAsia="Helvetica Neue" w:hAnsiTheme="majorHAnsi" w:cstheme="majorHAnsi"/>
              <w:noProof/>
              <w:sz w:val="16"/>
              <w:szCs w:val="16"/>
            </w:rPr>
            <mc:AlternateContent>
              <mc:Choice Requires="wps">
                <w:drawing>
                  <wp:anchor distT="45720" distB="45720" distL="114300" distR="114300" simplePos="0" relativeHeight="251659264" behindDoc="0" locked="0" layoutInCell="1" allowOverlap="1" wp14:anchorId="063277C5" wp14:editId="220DEE1A">
                    <wp:simplePos x="0" y="0"/>
                    <wp:positionH relativeFrom="margin">
                      <wp:align>right</wp:align>
                    </wp:positionH>
                    <wp:positionV relativeFrom="paragraph">
                      <wp:posOffset>318770</wp:posOffset>
                    </wp:positionV>
                    <wp:extent cx="5250180" cy="8077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807720"/>
                            </a:xfrm>
                            <a:prstGeom prst="rect">
                              <a:avLst/>
                            </a:prstGeom>
                            <a:solidFill>
                              <a:srgbClr val="FFFFFF"/>
                            </a:solidFill>
                            <a:ln w="9525">
                              <a:solidFill>
                                <a:srgbClr val="000000"/>
                              </a:solidFill>
                              <a:miter lim="800000"/>
                              <a:headEnd/>
                              <a:tailEnd/>
                            </a:ln>
                          </wps:spPr>
                          <wps:txbx>
                            <w:txbxContent>
                              <w:p w14:paraId="4E5C1CBE" w14:textId="75EE682A" w:rsidR="00F44D80" w:rsidRPr="00B17973" w:rsidRDefault="009E5E09">
                                <w:pPr>
                                  <w:rPr>
                                    <w:rFonts w:ascii="Gill Sans Nova" w:hAnsi="Gill Sans Nova"/>
                                    <w:sz w:val="22"/>
                                    <w:szCs w:val="22"/>
                                  </w:rPr>
                                </w:pPr>
                                <w:r>
                                  <w:rPr>
                                    <w:rFonts w:ascii="Gill Sans Nova" w:hAnsi="Gill Sans Nova"/>
                                    <w:sz w:val="22"/>
                                    <w:szCs w:val="22"/>
                                  </w:rPr>
                                  <w:t>Attempt</w:t>
                                </w:r>
                                <w:r w:rsidR="00B17973" w:rsidRPr="00B17973">
                                  <w:rPr>
                                    <w:rFonts w:ascii="Gill Sans Nova" w:hAnsi="Gill Sans Nova"/>
                                    <w:sz w:val="22"/>
                                    <w:szCs w:val="22"/>
                                  </w:rPr>
                                  <w:t xml:space="preserve"> to resolve</w:t>
                                </w:r>
                                <w:r>
                                  <w:rPr>
                                    <w:rFonts w:ascii="Gill Sans Nova" w:hAnsi="Gill Sans Nova"/>
                                    <w:sz w:val="22"/>
                                    <w:szCs w:val="22"/>
                                  </w:rPr>
                                  <w:t xml:space="preserve"> as quickly and practically as possible </w:t>
                                </w:r>
                                <w:r w:rsidR="00B17973" w:rsidRPr="00B17973">
                                  <w:rPr>
                                    <w:rFonts w:ascii="Gill Sans Nova" w:hAnsi="Gill Sans Nova"/>
                                    <w:sz w:val="22"/>
                                    <w:szCs w:val="22"/>
                                  </w:rPr>
                                  <w:t>(</w:t>
                                </w:r>
                                <w:r>
                                  <w:rPr>
                                    <w:rFonts w:ascii="Gill Sans Nova" w:hAnsi="Gill Sans Nova"/>
                                    <w:sz w:val="22"/>
                                    <w:szCs w:val="22"/>
                                  </w:rPr>
                                  <w:t>usually w</w:t>
                                </w:r>
                                <w:r w:rsidR="00B17973" w:rsidRPr="00B17973">
                                  <w:rPr>
                                    <w:rFonts w:ascii="Gill Sans Nova" w:hAnsi="Gill Sans Nova"/>
                                    <w:sz w:val="22"/>
                                    <w:szCs w:val="22"/>
                                  </w:rPr>
                                  <w:t>ithin 10 working days</w:t>
                                </w:r>
                                <w:r>
                                  <w:rPr>
                                    <w:rFonts w:ascii="Gill Sans Nova" w:hAnsi="Gill Sans Nova"/>
                                    <w:sz w:val="22"/>
                                    <w:szCs w:val="22"/>
                                  </w:rPr>
                                  <w:t>)</w:t>
                                </w:r>
                                <w:r w:rsidR="00B17973" w:rsidRPr="00B17973">
                                  <w:rPr>
                                    <w:rFonts w:ascii="Gill Sans Nova" w:hAnsi="Gill Sans Nova"/>
                                    <w:sz w:val="22"/>
                                    <w:szCs w:val="22"/>
                                  </w:rPr>
                                  <w:t xml:space="preserve">. </w:t>
                                </w:r>
                                <w:r w:rsidR="00EE7ADF">
                                  <w:rPr>
                                    <w:rFonts w:ascii="Gill Sans Nova" w:hAnsi="Gill Sans Nova"/>
                                    <w:sz w:val="22"/>
                                    <w:szCs w:val="22"/>
                                  </w:rPr>
                                  <w:t>If the complaint is not resolved, move to stage 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3277C5" id="_x0000_t202" coordsize="21600,21600" o:spt="202" path="m,l,21600r21600,l21600,xe">
                    <v:stroke joinstyle="miter"/>
                    <v:path gradientshapeok="t" o:connecttype="rect"/>
                  </v:shapetype>
                  <v:shape id="Text Box 2" o:spid="_x0000_s1026" type="#_x0000_t202" style="position:absolute;left:0;text-align:left;margin-left:362.2pt;margin-top:25.1pt;width:413.4pt;height:63.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wFeDgIAAB8EAAAOAAAAZHJzL2Uyb0RvYy54bWysk1Fv0zAQx9+R+A6W32nSqmVd1HQaHUVI&#13;&#10;YyANPoDjOI2F4zNnt0n59JydrqsGvCD8YNk55++73/29uhk6ww4KvQZb8ukk50xZCbW2u5J/+7p9&#13;&#10;s+TMB2FrYcCqkh+V5zfr169WvSvUDFowtUJGItYXvSt5G4IrsszLVnXCT8ApS8EGsBOBtrjLahQ9&#13;&#10;qXcmm+X526wHrB2CVN7T17sxyNdJv2mUDJ+bxqvATMkpt5BmTHMV52y9EsUOhWu1PKUh/iGLTmhL&#13;&#10;l56l7kQQbI/6N6lOSwQPTZhI6DJoGi1VqoGqmeYvqnlshVOpFoLj3RmT/3+y8uHw6L4gC8M7GKiB&#13;&#10;qQjv7kF+98zCphV2p24RoW+VqOniaUSW9c4Xp18jal/4KFL1n6CmJot9gCQ0NNhFKlQnI3VqwPEM&#13;&#10;XQ2BSfq4mC3y6ZJCkmLL/OpqlrqSieLpb4c+fFDQsbgoOVJTk7o43PsQsxHF05F4mQej6602Jm1w&#13;&#10;V20MsoMgA2zTSAW8OGYs60t+TbmMAP4qkafxJ4lOB3Ky0V2sIo7RWxHbe1snnwWhzbimlI09cYzo&#13;&#10;RohhqAY6GHlWUB+JKMLoWHphtGgBf3LWk1tL7n/sBSrOzEdLXbmezufR3mkzX0SGDC8j1WVEWElS&#13;&#10;JQ+cjctNSE8iArNwS91rdAL7nMkpV3Jh4n16MdHml/t06vldr38BAAD//wMAUEsDBBQABgAIAAAA&#13;&#10;IQBc2JQV4gAAAAwBAAAPAAAAZHJzL2Rvd25yZXYueG1sTI9BT8MwDIXvSPyHyEhcEEspoy1d0wmB&#13;&#10;QHCDgeCaNV5b0Tglybry7zEnuFiy3vPz+6r1bAcxoQ+9IwUXiwQEUuNMT62Ct9f78wJEiJqMHhyh&#13;&#10;gm8MsK6PjypdGnegF5w2sRUcQqHUCroYx1LK0HRodVi4EYm1nfNWR159K43XBw63g0yTJJNW98Qf&#13;&#10;Oj3ibYfN52ZvFRTLx+kjPF0+vzfZbriOZ/n08OWVOj2Z71Y8blYgIs7x7wJ+Gbg/1Fxs6/ZkghgU&#13;&#10;ME1UcJWkIFgt0oxptmzL8yXIupL/IeofAAAA//8DAFBLAQItABQABgAIAAAAIQC2gziS/gAAAOEB&#13;&#10;AAATAAAAAAAAAAAAAAAAAAAAAABbQ29udGVudF9UeXBlc10ueG1sUEsBAi0AFAAGAAgAAAAhADj9&#13;&#10;If/WAAAAlAEAAAsAAAAAAAAAAAAAAAAALwEAAF9yZWxzLy5yZWxzUEsBAi0AFAAGAAgAAAAhAJzn&#13;&#10;AV4OAgAAHwQAAA4AAAAAAAAAAAAAAAAALgIAAGRycy9lMm9Eb2MueG1sUEsBAi0AFAAGAAgAAAAh&#13;&#10;AFzYlBXiAAAADAEAAA8AAAAAAAAAAAAAAAAAaAQAAGRycy9kb3ducmV2LnhtbFBLBQYAAAAABAAE&#13;&#10;APMAAAB3BQAAAAA=&#13;&#10;">
                    <v:textbox>
                      <w:txbxContent>
                        <w:p w14:paraId="4E5C1CBE" w14:textId="75EE682A" w:rsidR="00F44D80" w:rsidRPr="00B17973" w:rsidRDefault="009E5E09">
                          <w:pPr>
                            <w:rPr>
                              <w:rFonts w:ascii="Gill Sans Nova" w:hAnsi="Gill Sans Nova"/>
                              <w:sz w:val="22"/>
                              <w:szCs w:val="22"/>
                            </w:rPr>
                          </w:pPr>
                          <w:r>
                            <w:rPr>
                              <w:rFonts w:ascii="Gill Sans Nova" w:hAnsi="Gill Sans Nova"/>
                              <w:sz w:val="22"/>
                              <w:szCs w:val="22"/>
                            </w:rPr>
                            <w:t>Attempt</w:t>
                          </w:r>
                          <w:r w:rsidR="00B17973" w:rsidRPr="00B17973">
                            <w:rPr>
                              <w:rFonts w:ascii="Gill Sans Nova" w:hAnsi="Gill Sans Nova"/>
                              <w:sz w:val="22"/>
                              <w:szCs w:val="22"/>
                            </w:rPr>
                            <w:t xml:space="preserve"> to resolve</w:t>
                          </w:r>
                          <w:r>
                            <w:rPr>
                              <w:rFonts w:ascii="Gill Sans Nova" w:hAnsi="Gill Sans Nova"/>
                              <w:sz w:val="22"/>
                              <w:szCs w:val="22"/>
                            </w:rPr>
                            <w:t xml:space="preserve"> as quickly and practically as possible </w:t>
                          </w:r>
                          <w:r w:rsidR="00B17973" w:rsidRPr="00B17973">
                            <w:rPr>
                              <w:rFonts w:ascii="Gill Sans Nova" w:hAnsi="Gill Sans Nova"/>
                              <w:sz w:val="22"/>
                              <w:szCs w:val="22"/>
                            </w:rPr>
                            <w:t>(</w:t>
                          </w:r>
                          <w:r>
                            <w:rPr>
                              <w:rFonts w:ascii="Gill Sans Nova" w:hAnsi="Gill Sans Nova"/>
                              <w:sz w:val="22"/>
                              <w:szCs w:val="22"/>
                            </w:rPr>
                            <w:t>usually w</w:t>
                          </w:r>
                          <w:r w:rsidR="00B17973" w:rsidRPr="00B17973">
                            <w:rPr>
                              <w:rFonts w:ascii="Gill Sans Nova" w:hAnsi="Gill Sans Nova"/>
                              <w:sz w:val="22"/>
                              <w:szCs w:val="22"/>
                            </w:rPr>
                            <w:t>ithin 10 working days</w:t>
                          </w:r>
                          <w:r>
                            <w:rPr>
                              <w:rFonts w:ascii="Gill Sans Nova" w:hAnsi="Gill Sans Nova"/>
                              <w:sz w:val="22"/>
                              <w:szCs w:val="22"/>
                            </w:rPr>
                            <w:t>)</w:t>
                          </w:r>
                          <w:r w:rsidR="00B17973" w:rsidRPr="00B17973">
                            <w:rPr>
                              <w:rFonts w:ascii="Gill Sans Nova" w:hAnsi="Gill Sans Nova"/>
                              <w:sz w:val="22"/>
                              <w:szCs w:val="22"/>
                            </w:rPr>
                            <w:t xml:space="preserve">. </w:t>
                          </w:r>
                          <w:r w:rsidR="00EE7ADF">
                            <w:rPr>
                              <w:rFonts w:ascii="Gill Sans Nova" w:hAnsi="Gill Sans Nova"/>
                              <w:sz w:val="22"/>
                              <w:szCs w:val="22"/>
                            </w:rPr>
                            <w:t>If the complaint is not resolved, move to stage two.</w:t>
                          </w:r>
                        </w:p>
                      </w:txbxContent>
                    </v:textbox>
                    <w10:wrap type="square" anchorx="margin"/>
                  </v:shape>
                </w:pict>
              </mc:Fallback>
            </mc:AlternateContent>
          </w:r>
          <w:r w:rsidR="0044132C" w:rsidRPr="7F0D4394">
            <w:rPr>
              <w:rFonts w:ascii="Gill Sans Nova" w:eastAsia="Gill Sans Nova" w:hAnsi="Gill Sans Nova" w:cs="Gill Sans Nova"/>
              <w:b/>
              <w:bCs/>
              <w:sz w:val="16"/>
              <w:szCs w:val="16"/>
            </w:rPr>
            <w:t>L</w:t>
          </w:r>
          <w:r w:rsidR="00F44D80" w:rsidRPr="7F0D4394">
            <w:rPr>
              <w:rFonts w:ascii="Gill Sans Nova" w:eastAsia="Gill Sans Nova" w:hAnsi="Gill Sans Nova" w:cs="Gill Sans Nova"/>
              <w:b/>
              <w:bCs/>
              <w:sz w:val="16"/>
              <w:szCs w:val="16"/>
            </w:rPr>
            <w:t>ow risk</w:t>
          </w:r>
          <w:r w:rsidR="0044132C" w:rsidRPr="7F0D4394">
            <w:rPr>
              <w:rFonts w:ascii="Gill Sans Nova" w:eastAsia="Gill Sans Nova" w:hAnsi="Gill Sans Nova" w:cs="Gill Sans Nova"/>
              <w:b/>
              <w:bCs/>
              <w:sz w:val="16"/>
              <w:szCs w:val="16"/>
            </w:rPr>
            <w:t>/non-serious/low profile</w:t>
          </w:r>
        </w:p>
        <w:p w14:paraId="665369F8" w14:textId="6160E46E" w:rsidR="00F44D80" w:rsidRPr="00CA393A" w:rsidRDefault="00F44D80" w:rsidP="7F0D4394">
          <w:pPr>
            <w:rPr>
              <w:rFonts w:ascii="Gill Sans Nova" w:eastAsia="Gill Sans Nova" w:hAnsi="Gill Sans Nova" w:cs="Gill Sans Nova"/>
              <w:sz w:val="16"/>
              <w:szCs w:val="16"/>
            </w:rPr>
          </w:pPr>
        </w:p>
        <w:p w14:paraId="2485FB28" w14:textId="01A45B22" w:rsidR="004C73D2" w:rsidRPr="00CA393A" w:rsidRDefault="004C73D2" w:rsidP="7F0D4394">
          <w:pPr>
            <w:rPr>
              <w:rFonts w:ascii="Gill Sans Nova" w:eastAsia="Gill Sans Nova" w:hAnsi="Gill Sans Nova" w:cs="Gill Sans Nova"/>
              <w:sz w:val="16"/>
              <w:szCs w:val="16"/>
            </w:rPr>
          </w:pPr>
        </w:p>
        <w:p w14:paraId="5C0265F6" w14:textId="77777777" w:rsidR="00040493" w:rsidRDefault="00040493" w:rsidP="7F0D4394">
          <w:pPr>
            <w:spacing w:after="0"/>
            <w:ind w:left="2880" w:firstLine="720"/>
            <w:rPr>
              <w:rFonts w:ascii="Gill Sans Nova" w:eastAsia="Gill Sans Nova" w:hAnsi="Gill Sans Nova" w:cs="Gill Sans Nova"/>
              <w:b/>
              <w:bCs/>
              <w:sz w:val="16"/>
              <w:szCs w:val="16"/>
            </w:rPr>
          </w:pPr>
        </w:p>
        <w:p w14:paraId="2666AAC5" w14:textId="77777777" w:rsidR="00051753" w:rsidRDefault="00051753" w:rsidP="7F0D4394">
          <w:pPr>
            <w:spacing w:after="0"/>
            <w:ind w:left="2880" w:firstLine="720"/>
            <w:rPr>
              <w:rFonts w:ascii="Gill Sans Nova" w:eastAsia="Gill Sans Nova" w:hAnsi="Gill Sans Nova" w:cs="Gill Sans Nova"/>
              <w:b/>
              <w:bCs/>
              <w:sz w:val="16"/>
              <w:szCs w:val="16"/>
            </w:rPr>
          </w:pPr>
        </w:p>
        <w:p w14:paraId="09234234" w14:textId="77777777" w:rsidR="00051753" w:rsidRDefault="00051753" w:rsidP="7F0D4394">
          <w:pPr>
            <w:spacing w:after="0"/>
            <w:ind w:left="2880" w:firstLine="720"/>
            <w:rPr>
              <w:rFonts w:ascii="Gill Sans Nova" w:eastAsia="Gill Sans Nova" w:hAnsi="Gill Sans Nova" w:cs="Gill Sans Nova"/>
              <w:b/>
              <w:bCs/>
              <w:sz w:val="16"/>
              <w:szCs w:val="16"/>
            </w:rPr>
          </w:pPr>
        </w:p>
        <w:p w14:paraId="6CE913FE" w14:textId="77777777" w:rsidR="00051753" w:rsidRDefault="00051753" w:rsidP="7F0D4394">
          <w:pPr>
            <w:spacing w:after="0"/>
            <w:ind w:left="2880" w:firstLine="720"/>
            <w:rPr>
              <w:rFonts w:ascii="Gill Sans Nova" w:eastAsia="Gill Sans Nova" w:hAnsi="Gill Sans Nova" w:cs="Gill Sans Nova"/>
              <w:b/>
              <w:bCs/>
              <w:sz w:val="16"/>
              <w:szCs w:val="16"/>
            </w:rPr>
          </w:pPr>
        </w:p>
        <w:p w14:paraId="529D25E1" w14:textId="77777777" w:rsidR="00051753" w:rsidRPr="00CA393A" w:rsidRDefault="00051753" w:rsidP="00EE7ADF">
          <w:pPr>
            <w:spacing w:after="0"/>
            <w:ind w:left="2880" w:firstLine="720"/>
            <w:rPr>
              <w:rFonts w:asciiTheme="majorHAnsi" w:eastAsia="Helvetica Neue" w:hAnsiTheme="majorHAnsi" w:cstheme="majorHAnsi"/>
              <w:b/>
              <w:bCs/>
              <w:sz w:val="16"/>
              <w:szCs w:val="16"/>
            </w:rPr>
          </w:pPr>
        </w:p>
        <w:p w14:paraId="324DEDD6" w14:textId="0498264F" w:rsidR="00EE7ADF" w:rsidRPr="00CA393A" w:rsidRDefault="00EE7ADF" w:rsidP="00A66770">
          <w:pPr>
            <w:spacing w:after="0"/>
            <w:ind w:left="2880" w:firstLine="720"/>
            <w:rPr>
              <w:rFonts w:asciiTheme="majorHAnsi" w:eastAsia="Helvetica Neue" w:hAnsiTheme="majorHAnsi" w:cstheme="majorHAnsi"/>
              <w:b/>
              <w:bCs/>
              <w:sz w:val="16"/>
              <w:szCs w:val="16"/>
            </w:rPr>
          </w:pPr>
          <w:r w:rsidRPr="00CA393A">
            <w:rPr>
              <w:rFonts w:asciiTheme="majorHAnsi" w:eastAsia="Helvetica Neue" w:hAnsiTheme="majorHAnsi" w:cstheme="majorHAnsi"/>
              <w:b/>
              <w:bCs/>
              <w:sz w:val="16"/>
              <w:szCs w:val="16"/>
            </w:rPr>
            <w:t>Stage Two</w:t>
          </w:r>
        </w:p>
        <w:p w14:paraId="0ACF2A70" w14:textId="73984216" w:rsidR="00B17973" w:rsidRPr="00CA393A" w:rsidRDefault="005F01EA" w:rsidP="00FD7787">
          <w:pPr>
            <w:spacing w:after="0"/>
            <w:ind w:left="567"/>
            <w:jc w:val="center"/>
            <w:rPr>
              <w:rFonts w:asciiTheme="majorHAnsi" w:eastAsia="Helvetica Neue" w:hAnsiTheme="majorHAnsi" w:cstheme="majorHAnsi"/>
              <w:b/>
              <w:bCs/>
              <w:sz w:val="16"/>
              <w:szCs w:val="16"/>
            </w:rPr>
          </w:pPr>
          <w:r w:rsidRPr="00CA393A">
            <w:rPr>
              <w:rFonts w:asciiTheme="majorHAnsi" w:eastAsia="Helvetica Neue" w:hAnsiTheme="majorHAnsi" w:cstheme="majorHAnsi"/>
              <w:noProof/>
              <w:sz w:val="16"/>
              <w:szCs w:val="16"/>
            </w:rPr>
            <mc:AlternateContent>
              <mc:Choice Requires="wps">
                <w:drawing>
                  <wp:anchor distT="45720" distB="45720" distL="114300" distR="114300" simplePos="0" relativeHeight="251661312" behindDoc="0" locked="0" layoutInCell="1" allowOverlap="1" wp14:anchorId="0F5A098E" wp14:editId="332C3D47">
                    <wp:simplePos x="0" y="0"/>
                    <wp:positionH relativeFrom="margin">
                      <wp:align>left</wp:align>
                    </wp:positionH>
                    <wp:positionV relativeFrom="paragraph">
                      <wp:posOffset>631825</wp:posOffset>
                    </wp:positionV>
                    <wp:extent cx="5242560" cy="1590675"/>
                    <wp:effectExtent l="0" t="0" r="1524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590675"/>
                            </a:xfrm>
                            <a:prstGeom prst="rect">
                              <a:avLst/>
                            </a:prstGeom>
                            <a:solidFill>
                              <a:srgbClr val="FFFFFF"/>
                            </a:solidFill>
                            <a:ln w="9525">
                              <a:solidFill>
                                <a:srgbClr val="000000"/>
                              </a:solidFill>
                              <a:miter lim="800000"/>
                              <a:headEnd/>
                              <a:tailEnd/>
                            </a:ln>
                          </wps:spPr>
                          <wps:txbx>
                            <w:txbxContent>
                              <w:p w14:paraId="7882DEC4" w14:textId="30D73A19" w:rsidR="00FD7787" w:rsidRPr="00FD7787" w:rsidRDefault="00FD7787" w:rsidP="00FD7787">
                                <w:pPr>
                                  <w:rPr>
                                    <w:rFonts w:ascii="Gill Sans Nova" w:hAnsi="Gill Sans Nova"/>
                                    <w:sz w:val="22"/>
                                    <w:szCs w:val="22"/>
                                  </w:rPr>
                                </w:pPr>
                                <w:r w:rsidRPr="00FD7787">
                                  <w:rPr>
                                    <w:rFonts w:ascii="Gill Sans Nova" w:hAnsi="Gill Sans Nova"/>
                                    <w:sz w:val="22"/>
                                    <w:szCs w:val="22"/>
                                  </w:rPr>
                                  <w:t>Written acknowledgement to complainant within 5 working days</w:t>
                                </w:r>
                                <w:r>
                                  <w:rPr>
                                    <w:rFonts w:ascii="Gill Sans Nova" w:hAnsi="Gill Sans Nova"/>
                                    <w:sz w:val="22"/>
                                    <w:szCs w:val="22"/>
                                  </w:rPr>
                                  <w:t xml:space="preserve"> </w:t>
                                </w:r>
                                <w:r w:rsidRPr="00FD7787">
                                  <w:rPr>
                                    <w:rFonts w:ascii="Gill Sans Nova" w:hAnsi="Gill Sans Nova"/>
                                    <w:sz w:val="22"/>
                                    <w:szCs w:val="22"/>
                                  </w:rPr>
                                  <w:t>of receipt.</w:t>
                                </w:r>
                              </w:p>
                              <w:p w14:paraId="1FB795C2" w14:textId="172AB295" w:rsidR="00FD7787" w:rsidRPr="00FD7787" w:rsidRDefault="00FD7787" w:rsidP="00FD7787">
                                <w:pPr>
                                  <w:rPr>
                                    <w:rFonts w:ascii="Gill Sans Nova" w:hAnsi="Gill Sans Nova"/>
                                    <w:sz w:val="22"/>
                                    <w:szCs w:val="22"/>
                                  </w:rPr>
                                </w:pPr>
                                <w:r w:rsidRPr="00FD7787">
                                  <w:rPr>
                                    <w:rFonts w:ascii="Gill Sans Nova" w:hAnsi="Gill Sans Nova"/>
                                    <w:sz w:val="22"/>
                                    <w:szCs w:val="22"/>
                                  </w:rPr>
                                  <w:t xml:space="preserve">Complaints </w:t>
                                </w:r>
                                <w:r w:rsidR="008230EB">
                                  <w:rPr>
                                    <w:rFonts w:ascii="Gill Sans Nova" w:hAnsi="Gill Sans Nova"/>
                                    <w:sz w:val="22"/>
                                    <w:szCs w:val="22"/>
                                  </w:rPr>
                                  <w:t>O</w:t>
                                </w:r>
                                <w:r w:rsidRPr="00FD7787">
                                  <w:rPr>
                                    <w:rFonts w:ascii="Gill Sans Nova" w:hAnsi="Gill Sans Nova"/>
                                    <w:sz w:val="22"/>
                                    <w:szCs w:val="22"/>
                                  </w:rPr>
                                  <w:t>fficer will speak to complainant for clarification if</w:t>
                                </w:r>
                                <w:r>
                                  <w:rPr>
                                    <w:rFonts w:ascii="Gill Sans Nova" w:hAnsi="Gill Sans Nova"/>
                                    <w:sz w:val="22"/>
                                    <w:szCs w:val="22"/>
                                  </w:rPr>
                                  <w:t xml:space="preserve"> </w:t>
                                </w:r>
                                <w:r w:rsidRPr="00FD7787">
                                  <w:rPr>
                                    <w:rFonts w:ascii="Gill Sans Nova" w:hAnsi="Gill Sans Nova"/>
                                    <w:sz w:val="22"/>
                                    <w:szCs w:val="22"/>
                                  </w:rPr>
                                  <w:t>necessary.</w:t>
                                </w:r>
                              </w:p>
                              <w:p w14:paraId="4A5332B2" w14:textId="5E30ACE8" w:rsidR="00FD7787" w:rsidRPr="00FD7787" w:rsidRDefault="00FD7787" w:rsidP="00FD7787">
                                <w:pPr>
                                  <w:rPr>
                                    <w:rFonts w:ascii="Gill Sans Nova" w:hAnsi="Gill Sans Nova"/>
                                    <w:sz w:val="22"/>
                                    <w:szCs w:val="22"/>
                                  </w:rPr>
                                </w:pPr>
                                <w:r w:rsidRPr="00FD7787">
                                  <w:rPr>
                                    <w:rFonts w:ascii="Gill Sans Nova" w:hAnsi="Gill Sans Nova"/>
                                    <w:sz w:val="22"/>
                                    <w:szCs w:val="22"/>
                                  </w:rPr>
                                  <w:t>Complaints officer investigates and provides written response</w:t>
                                </w:r>
                                <w:r>
                                  <w:rPr>
                                    <w:rFonts w:ascii="Gill Sans Nova" w:hAnsi="Gill Sans Nova"/>
                                    <w:sz w:val="22"/>
                                    <w:szCs w:val="22"/>
                                  </w:rPr>
                                  <w:t xml:space="preserve"> </w:t>
                                </w:r>
                                <w:r w:rsidRPr="00FD7787">
                                  <w:rPr>
                                    <w:rFonts w:ascii="Gill Sans Nova" w:hAnsi="Gill Sans Nova"/>
                                    <w:sz w:val="22"/>
                                    <w:szCs w:val="22"/>
                                  </w:rPr>
                                  <w:t>within 15 days of complaint with any actions.</w:t>
                                </w:r>
                              </w:p>
                              <w:p w14:paraId="6FB5E326" w14:textId="06A00548" w:rsidR="00F44D80" w:rsidRPr="00FD7787" w:rsidRDefault="00FD7787" w:rsidP="00FD7787">
                                <w:pPr>
                                  <w:rPr>
                                    <w:rFonts w:ascii="Gill Sans Nova" w:hAnsi="Gill Sans Nova"/>
                                    <w:sz w:val="22"/>
                                    <w:szCs w:val="22"/>
                                  </w:rPr>
                                </w:pPr>
                                <w:r w:rsidRPr="00FD7787">
                                  <w:rPr>
                                    <w:rFonts w:ascii="Gill Sans Nova" w:hAnsi="Gill Sans Nova"/>
                                    <w:sz w:val="22"/>
                                    <w:szCs w:val="22"/>
                                  </w:rPr>
                                  <w:t>If complainant wishes to appeal</w:t>
                                </w:r>
                                <w:r>
                                  <w:rPr>
                                    <w:rFonts w:ascii="Gill Sans Nova" w:hAnsi="Gill Sans Nova"/>
                                    <w:sz w:val="22"/>
                                    <w:szCs w:val="22"/>
                                  </w:rPr>
                                  <w:t>, move to Appeals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A098E" id="_x0000_s1027" type="#_x0000_t202" style="position:absolute;left:0;text-align:left;margin-left:0;margin-top:49.75pt;width:412.8pt;height:12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sa2FAIAACcEAAAOAAAAZHJzL2Uyb0RvYy54bWysk99v2yAQx98n7X9AvC92rDhtrDhVly7T&#13;&#10;pO6H1PUPwBjHaJhjQGJnf/0O7KbZur1M4wFxHHy5+9yxvhk6RY7COgm6pPNZSonQHGqp9yV9/Lp7&#13;&#10;c02J80zXTIEWJT0JR282r1+te1OIDFpQtbAERbQrelPS1ntTJInjreiYm4ERGp0N2I55NO0+qS3r&#13;&#10;Ub1TSZamy6QHWxsLXDiHu3ejk26iftMI7j83jROeqJJibD7ONs5VmJPNmhV7y0wr+RQG+4coOiY1&#13;&#10;PnqWumOekYOVL6Q6yS04aPyMQ5dA00guYg6YzTz9LZuHlhkRc0E4zpwxuf8nyz8dH8wXS/zwFgYs&#13;&#10;YEzCmXvg3xzRsG2Z3otba6FvBavx4XlAlvTGFdPVgNoVLohU/Ueoscjs4CEKDY3tAhXMk6A6FuB0&#13;&#10;hi4GTzhu5tkiy5fo4uib56t0eZXHN1jxdN1Y598L6EhYlNRiVaM8O947H8JhxdOR8JoDJeudVCoa&#13;&#10;dl9tlSVHhh2wi2NS/+WY0qQv6SrP8pHAXyXSOP4k0UmPraxkV9Lr8yFWBG7vdB0bzTOpxjWGrPQE&#13;&#10;MrAbKfqhGoisJ8qBawX1CclaGDsXfxouWrA/KOmxa0vqvh+YFZSoDxqrs5ovFqHNo7HIrzI07KWn&#13;&#10;uvQwzVGqpJ6Scbn18WsEbhpusYqNjHyfI5lCxm6M2KefE9r90o6nnv/35icAAAD//wMAUEsDBBQA&#13;&#10;BgAIAAAAIQDfJ2KM4wAAAAwBAAAPAAAAZHJzL2Rvd25yZXYueG1sTI/BTsMwEETvSPyDtUhcUOvQ&#13;&#10;kpCkcSoEApUbtAiubrxNIux1sN00/D3mBJeRVqOdmVetJ6PZiM73lgRczxNgSI1VPbUC3naPsxyY&#13;&#10;D5KU1JZQwDd6WNfnZ5UslT3RK47b0LIYQr6UAroQhpJz33RopJ/bASl6B+uMDPF0LVdOnmK40XyR&#13;&#10;JBk3sqfY0MkB7ztsPrdHIyC/2Ywf/nn58t5kB12Eq9vx6csJcXkxPayi3K2ABZzC3wf8MsT9UMdh&#13;&#10;e3sk5ZkWEGmCgKJIgUU3X6QZsL2AZZokwOuK/4eofwAAAP//AwBQSwECLQAUAAYACAAAACEAtoM4&#13;&#10;kv4AAADhAQAAEwAAAAAAAAAAAAAAAAAAAAAAW0NvbnRlbnRfVHlwZXNdLnhtbFBLAQItABQABgAI&#13;&#10;AAAAIQA4/SH/1gAAAJQBAAALAAAAAAAAAAAAAAAAAC8BAABfcmVscy8ucmVsc1BLAQItABQABgAI&#13;&#10;AAAAIQDCvsa2FAIAACcEAAAOAAAAAAAAAAAAAAAAAC4CAABkcnMvZTJvRG9jLnhtbFBLAQItABQA&#13;&#10;BgAIAAAAIQDfJ2KM4wAAAAwBAAAPAAAAAAAAAAAAAAAAAG4EAABkcnMvZG93bnJldi54bWxQSwUG&#13;&#10;AAAAAAQABADzAAAAfgUAAAAA&#13;&#10;">
                    <v:textbox>
                      <w:txbxContent>
                        <w:p w14:paraId="7882DEC4" w14:textId="30D73A19" w:rsidR="00FD7787" w:rsidRPr="00FD7787" w:rsidRDefault="00FD7787" w:rsidP="00FD7787">
                          <w:pPr>
                            <w:rPr>
                              <w:rFonts w:ascii="Gill Sans Nova" w:hAnsi="Gill Sans Nova"/>
                              <w:sz w:val="22"/>
                              <w:szCs w:val="22"/>
                            </w:rPr>
                          </w:pPr>
                          <w:r w:rsidRPr="00FD7787">
                            <w:rPr>
                              <w:rFonts w:ascii="Gill Sans Nova" w:hAnsi="Gill Sans Nova"/>
                              <w:sz w:val="22"/>
                              <w:szCs w:val="22"/>
                            </w:rPr>
                            <w:t>Written acknowledgement to complainant within 5 working days</w:t>
                          </w:r>
                          <w:r>
                            <w:rPr>
                              <w:rFonts w:ascii="Gill Sans Nova" w:hAnsi="Gill Sans Nova"/>
                              <w:sz w:val="22"/>
                              <w:szCs w:val="22"/>
                            </w:rPr>
                            <w:t xml:space="preserve"> </w:t>
                          </w:r>
                          <w:r w:rsidRPr="00FD7787">
                            <w:rPr>
                              <w:rFonts w:ascii="Gill Sans Nova" w:hAnsi="Gill Sans Nova"/>
                              <w:sz w:val="22"/>
                              <w:szCs w:val="22"/>
                            </w:rPr>
                            <w:t>of receipt.</w:t>
                          </w:r>
                        </w:p>
                        <w:p w14:paraId="1FB795C2" w14:textId="172AB295" w:rsidR="00FD7787" w:rsidRPr="00FD7787" w:rsidRDefault="00FD7787" w:rsidP="00FD7787">
                          <w:pPr>
                            <w:rPr>
                              <w:rFonts w:ascii="Gill Sans Nova" w:hAnsi="Gill Sans Nova"/>
                              <w:sz w:val="22"/>
                              <w:szCs w:val="22"/>
                            </w:rPr>
                          </w:pPr>
                          <w:r w:rsidRPr="00FD7787">
                            <w:rPr>
                              <w:rFonts w:ascii="Gill Sans Nova" w:hAnsi="Gill Sans Nova"/>
                              <w:sz w:val="22"/>
                              <w:szCs w:val="22"/>
                            </w:rPr>
                            <w:t xml:space="preserve">Complaints </w:t>
                          </w:r>
                          <w:r w:rsidR="008230EB">
                            <w:rPr>
                              <w:rFonts w:ascii="Gill Sans Nova" w:hAnsi="Gill Sans Nova"/>
                              <w:sz w:val="22"/>
                              <w:szCs w:val="22"/>
                            </w:rPr>
                            <w:t>O</w:t>
                          </w:r>
                          <w:r w:rsidRPr="00FD7787">
                            <w:rPr>
                              <w:rFonts w:ascii="Gill Sans Nova" w:hAnsi="Gill Sans Nova"/>
                              <w:sz w:val="22"/>
                              <w:szCs w:val="22"/>
                            </w:rPr>
                            <w:t>fficer will speak to complainant for clarification if</w:t>
                          </w:r>
                          <w:r>
                            <w:rPr>
                              <w:rFonts w:ascii="Gill Sans Nova" w:hAnsi="Gill Sans Nova"/>
                              <w:sz w:val="22"/>
                              <w:szCs w:val="22"/>
                            </w:rPr>
                            <w:t xml:space="preserve"> </w:t>
                          </w:r>
                          <w:r w:rsidRPr="00FD7787">
                            <w:rPr>
                              <w:rFonts w:ascii="Gill Sans Nova" w:hAnsi="Gill Sans Nova"/>
                              <w:sz w:val="22"/>
                              <w:szCs w:val="22"/>
                            </w:rPr>
                            <w:t>necessary.</w:t>
                          </w:r>
                        </w:p>
                        <w:p w14:paraId="4A5332B2" w14:textId="5E30ACE8" w:rsidR="00FD7787" w:rsidRPr="00FD7787" w:rsidRDefault="00FD7787" w:rsidP="00FD7787">
                          <w:pPr>
                            <w:rPr>
                              <w:rFonts w:ascii="Gill Sans Nova" w:hAnsi="Gill Sans Nova"/>
                              <w:sz w:val="22"/>
                              <w:szCs w:val="22"/>
                            </w:rPr>
                          </w:pPr>
                          <w:r w:rsidRPr="00FD7787">
                            <w:rPr>
                              <w:rFonts w:ascii="Gill Sans Nova" w:hAnsi="Gill Sans Nova"/>
                              <w:sz w:val="22"/>
                              <w:szCs w:val="22"/>
                            </w:rPr>
                            <w:t>Complaints officer investigates and provides written response</w:t>
                          </w:r>
                          <w:r>
                            <w:rPr>
                              <w:rFonts w:ascii="Gill Sans Nova" w:hAnsi="Gill Sans Nova"/>
                              <w:sz w:val="22"/>
                              <w:szCs w:val="22"/>
                            </w:rPr>
                            <w:t xml:space="preserve"> </w:t>
                          </w:r>
                          <w:r w:rsidRPr="00FD7787">
                            <w:rPr>
                              <w:rFonts w:ascii="Gill Sans Nova" w:hAnsi="Gill Sans Nova"/>
                              <w:sz w:val="22"/>
                              <w:szCs w:val="22"/>
                            </w:rPr>
                            <w:t>within 15 days of complaint with any actions.</w:t>
                          </w:r>
                        </w:p>
                        <w:p w14:paraId="6FB5E326" w14:textId="06A00548" w:rsidR="00F44D80" w:rsidRPr="00FD7787" w:rsidRDefault="00FD7787" w:rsidP="00FD7787">
                          <w:pPr>
                            <w:rPr>
                              <w:rFonts w:ascii="Gill Sans Nova" w:hAnsi="Gill Sans Nova"/>
                              <w:sz w:val="22"/>
                              <w:szCs w:val="22"/>
                            </w:rPr>
                          </w:pPr>
                          <w:r w:rsidRPr="00FD7787">
                            <w:rPr>
                              <w:rFonts w:ascii="Gill Sans Nova" w:hAnsi="Gill Sans Nova"/>
                              <w:sz w:val="22"/>
                              <w:szCs w:val="22"/>
                            </w:rPr>
                            <w:t>If complainant wishes to appeal</w:t>
                          </w:r>
                          <w:r>
                            <w:rPr>
                              <w:rFonts w:ascii="Gill Sans Nova" w:hAnsi="Gill Sans Nova"/>
                              <w:sz w:val="22"/>
                              <w:szCs w:val="22"/>
                            </w:rPr>
                            <w:t>, move to Appeals Stage.</w:t>
                          </w:r>
                        </w:p>
                      </w:txbxContent>
                    </v:textbox>
                    <w10:wrap type="square" anchorx="margin"/>
                  </v:shape>
                </w:pict>
              </mc:Fallback>
            </mc:AlternateContent>
          </w:r>
          <w:r w:rsidR="00040493" w:rsidRPr="00CA393A">
            <w:rPr>
              <w:rFonts w:asciiTheme="majorHAnsi" w:eastAsia="Helvetica Neue" w:hAnsiTheme="majorHAnsi" w:cstheme="majorHAnsi"/>
              <w:noProof/>
              <w:sz w:val="16"/>
              <w:szCs w:val="16"/>
            </w:rPr>
            <mc:AlternateContent>
              <mc:Choice Requires="wps">
                <w:drawing>
                  <wp:anchor distT="0" distB="0" distL="114300" distR="114300" simplePos="0" relativeHeight="251664384" behindDoc="0" locked="0" layoutInCell="1" allowOverlap="1" wp14:anchorId="145EF4C7" wp14:editId="5A3827ED">
                    <wp:simplePos x="0" y="0"/>
                    <wp:positionH relativeFrom="margin">
                      <wp:align>center</wp:align>
                    </wp:positionH>
                    <wp:positionV relativeFrom="paragraph">
                      <wp:posOffset>2223770</wp:posOffset>
                    </wp:positionV>
                    <wp:extent cx="542925" cy="781050"/>
                    <wp:effectExtent l="57150" t="19050" r="28575" b="95250"/>
                    <wp:wrapNone/>
                    <wp:docPr id="19" name="Arrow: Down 19"/>
                    <wp:cNvGraphicFramePr/>
                    <a:graphic xmlns:a="http://schemas.openxmlformats.org/drawingml/2006/main">
                      <a:graphicData uri="http://schemas.microsoft.com/office/word/2010/wordprocessingShape">
                        <wps:wsp>
                          <wps:cNvSpPr/>
                          <wps:spPr>
                            <a:xfrm>
                              <a:off x="0" y="0"/>
                              <a:ext cx="542925" cy="781050"/>
                            </a:xfrm>
                            <a:prstGeom prst="downArrow">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2DF967" id="Arrow: Down 19" o:spid="_x0000_s1026" type="#_x0000_t67" style="position:absolute;margin-left:0;margin-top:175.1pt;width:42.75pt;height:61.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MG+WgIAABsFAAAOAAAAZHJzL2Uyb0RvYy54bWysVE1vGjEQvVfqf7B8b5al0CQoS4SIUlWK&#13;&#10;EtSkytnx2mDV63HHhoX++o4Nu6A0yqHqxTuz8+bTb3x1vW0s2ygMBlzFy7MBZ8pJqI1bVvzH0+2n&#13;&#10;C85CFK4WFpyq+E4Ffj39+OGq9RM1hBXYWiGjIC5MWl/xVYx+UhRBrlQjwhl45cioARsRScVlUaNo&#13;&#10;KXpji+Fg8KVoAWuPIFUI9Pdmb+TTHF9rJeOD1kFFZitOtcV8Yj5f0llMr8RkicKvjDyUIf6hikYY&#13;&#10;R0n7UDciCrZG81eoxkiEADqeSWgK0NpIlXugbsrBq24eV8Kr3AsNJ/h+TOH/hZX3m0e/QBpD68Mk&#13;&#10;kJi62Gps0pfqY9s8rF0/LLWNTNLP8Wh4ORxzJsl0flEOxnmYxdHZY4hfFTQsCRWvoXUzRGjznMTm&#13;&#10;LkTKSvgOlxIGsKa+NdZmJZFAzS2yjaDri9syXRd5nKCKY9lZijurkq9135VmpqZCy5wwM+oYrP7Z&#13;&#10;BcvI5KIpbe/0+X2nAza5qcyy3nH4vmOPzhnBxd6xMQ7wLWcbu1L1Hk8zOOk1iS9Q7xbIEPb8Dl7e&#13;&#10;Ghr6nQhxIZAITdSnJY0PdGgLbcXhIHG2Avz91v+EJ56RlbOWFqTi4ddaoOLMfnPEwMtyNEoblZXR&#13;&#10;+HxICp5aXk4tbt3MgS6xpOfAyywmfLSdqBGaZ9rlWcpKJuEk5a64jNgp87hfXHoNpJrNMoy2yIt4&#13;&#10;5x697G468elp+yzQH5gXibL30C2TmLzi3h6b7sPBbB1Bm0zM41wP86YNzOw7vBZpxU/1jDq+adM/&#13;&#10;AAAA//8DAFBLAwQUAAYACAAAACEA2RcplOMAAAAMAQAADwAAAGRycy9kb3ducmV2LnhtbEyPzU7D&#13;&#10;MBCE70i8g7VI3KhDSqCkcSpE1QO9NUGtetvGJo7wTxS7aeDpWU5wGWk12pn5itVkDRvVEDrvBNzP&#13;&#10;EmDKNV52rhXwXm/uFsBCRCfReKcEfKkAq/L6qsBc+ovbqbGKLaMQF3IUoGPsc85Do5XFMPO9cuR9&#13;&#10;+MFipHNouRzwQuHW8DRJHrnFzlGDxl69atV8VmcrYDQ1Hjb77+dhuzZ1dezfdLY9CnF7M62XJC9L&#13;&#10;YFFN8e8DfhloP5Q07OTPTgZmBBBNFDDPkhQY2YssA3YS8PA0T4GXBf8PUf4AAAD//wMAUEsBAi0A&#13;&#10;FAAGAAgAAAAhALaDOJL+AAAA4QEAABMAAAAAAAAAAAAAAAAAAAAAAFtDb250ZW50X1R5cGVzXS54&#13;&#10;bWxQSwECLQAUAAYACAAAACEAOP0h/9YAAACUAQAACwAAAAAAAAAAAAAAAAAvAQAAX3JlbHMvLnJl&#13;&#10;bHNQSwECLQAUAAYACAAAACEAWoTBvloCAAAbBQAADgAAAAAAAAAAAAAAAAAuAgAAZHJzL2Uyb0Rv&#13;&#10;Yy54bWxQSwECLQAUAAYACAAAACEA2RcplOMAAAAMAQAADwAAAAAAAAAAAAAAAAC0BAAAZHJzL2Rv&#13;&#10;d25yZXYueG1sUEsFBgAAAAAEAAQA8wAAAMQFAAAAAA==&#13;&#10;" adj="14093" fillcolor="black [3213]" strokecolor="black [3040]">
                    <v:shadow on="t" color="black" opacity="22937f" origin=",.5" offset="0,.63889mm"/>
                    <w10:wrap anchorx="margin"/>
                  </v:shape>
                </w:pict>
              </mc:Fallback>
            </mc:AlternateContent>
          </w:r>
          <w:r w:rsidR="00EE7ADF" w:rsidRPr="00CA393A">
            <w:rPr>
              <w:rFonts w:asciiTheme="majorHAnsi" w:eastAsia="Helvetica Neue" w:hAnsiTheme="majorHAnsi" w:cstheme="majorHAnsi"/>
              <w:b/>
              <w:bCs/>
              <w:sz w:val="16"/>
              <w:szCs w:val="16"/>
            </w:rPr>
            <w:t>More serious/high profile/high risk/unresolved Stage One</w:t>
          </w:r>
          <w:r w:rsidR="00FD7787" w:rsidRPr="00CA393A">
            <w:rPr>
              <w:rFonts w:asciiTheme="majorHAnsi" w:eastAsia="Helvetica Neue" w:hAnsiTheme="majorHAnsi" w:cstheme="majorHAnsi"/>
              <w:b/>
              <w:bCs/>
              <w:sz w:val="16"/>
              <w:szCs w:val="16"/>
            </w:rPr>
            <w:t xml:space="preserve"> </w:t>
          </w:r>
          <w:r w:rsidR="00EE7ADF" w:rsidRPr="00CA393A">
            <w:rPr>
              <w:rFonts w:asciiTheme="majorHAnsi" w:eastAsia="Helvetica Neue" w:hAnsiTheme="majorHAnsi" w:cstheme="majorHAnsi"/>
              <w:b/>
              <w:bCs/>
              <w:sz w:val="16"/>
              <w:szCs w:val="16"/>
            </w:rPr>
            <w:t>complaints</w:t>
          </w:r>
        </w:p>
        <w:p w14:paraId="4FBE656A" w14:textId="61B7ABA1" w:rsidR="004C73D2" w:rsidRPr="00CA393A" w:rsidRDefault="004C73D2" w:rsidP="00050DFE">
          <w:pPr>
            <w:rPr>
              <w:rFonts w:asciiTheme="majorHAnsi" w:eastAsia="Helvetica Neue" w:hAnsiTheme="majorHAnsi" w:cstheme="majorHAnsi"/>
              <w:sz w:val="16"/>
              <w:szCs w:val="16"/>
            </w:rPr>
          </w:pPr>
        </w:p>
        <w:p w14:paraId="440DDEE8" w14:textId="77777777" w:rsidR="00040493" w:rsidRPr="00CA393A" w:rsidRDefault="00040493" w:rsidP="00040493">
          <w:pPr>
            <w:spacing w:after="0"/>
            <w:jc w:val="center"/>
            <w:rPr>
              <w:rFonts w:asciiTheme="majorHAnsi" w:eastAsia="Helvetica Neue" w:hAnsiTheme="majorHAnsi" w:cstheme="majorHAnsi"/>
              <w:b/>
              <w:bCs/>
              <w:sz w:val="16"/>
              <w:szCs w:val="16"/>
            </w:rPr>
          </w:pPr>
        </w:p>
        <w:p w14:paraId="58AAB99C" w14:textId="77777777" w:rsidR="00E85462" w:rsidRDefault="00E85462" w:rsidP="00040493">
          <w:pPr>
            <w:spacing w:after="0"/>
            <w:jc w:val="center"/>
            <w:rPr>
              <w:rFonts w:asciiTheme="majorHAnsi" w:eastAsia="Helvetica Neue" w:hAnsiTheme="majorHAnsi" w:cstheme="majorHAnsi"/>
              <w:b/>
              <w:bCs/>
              <w:sz w:val="16"/>
              <w:szCs w:val="16"/>
            </w:rPr>
          </w:pPr>
        </w:p>
        <w:p w14:paraId="5C90665A" w14:textId="77777777" w:rsidR="00051753" w:rsidRPr="00CA393A" w:rsidRDefault="00051753" w:rsidP="00040493">
          <w:pPr>
            <w:spacing w:after="0"/>
            <w:jc w:val="center"/>
            <w:rPr>
              <w:rFonts w:asciiTheme="majorHAnsi" w:eastAsia="Helvetica Neue" w:hAnsiTheme="majorHAnsi" w:cstheme="majorHAnsi"/>
              <w:b/>
              <w:bCs/>
              <w:sz w:val="16"/>
              <w:szCs w:val="16"/>
            </w:rPr>
          </w:pPr>
        </w:p>
        <w:p w14:paraId="53814958" w14:textId="77777777" w:rsidR="00E85462" w:rsidRDefault="00E85462" w:rsidP="00040493">
          <w:pPr>
            <w:spacing w:after="0"/>
            <w:jc w:val="center"/>
            <w:rPr>
              <w:rFonts w:asciiTheme="majorHAnsi" w:eastAsia="Helvetica Neue" w:hAnsiTheme="majorHAnsi" w:cstheme="majorHAnsi"/>
              <w:b/>
              <w:bCs/>
              <w:sz w:val="16"/>
              <w:szCs w:val="16"/>
            </w:rPr>
          </w:pPr>
        </w:p>
        <w:p w14:paraId="7D15F4B8" w14:textId="77777777" w:rsidR="00CA393A" w:rsidRDefault="00CA393A" w:rsidP="00040493">
          <w:pPr>
            <w:spacing w:after="0"/>
            <w:jc w:val="center"/>
            <w:rPr>
              <w:rFonts w:asciiTheme="majorHAnsi" w:eastAsia="Helvetica Neue" w:hAnsiTheme="majorHAnsi" w:cstheme="majorHAnsi"/>
              <w:b/>
              <w:bCs/>
              <w:sz w:val="16"/>
              <w:szCs w:val="16"/>
            </w:rPr>
          </w:pPr>
        </w:p>
        <w:p w14:paraId="1FD157E1" w14:textId="77777777" w:rsidR="00CA393A" w:rsidRDefault="00CA393A" w:rsidP="00040493">
          <w:pPr>
            <w:spacing w:after="0"/>
            <w:jc w:val="center"/>
            <w:rPr>
              <w:rFonts w:asciiTheme="majorHAnsi" w:eastAsia="Helvetica Neue" w:hAnsiTheme="majorHAnsi" w:cstheme="majorHAnsi"/>
              <w:b/>
              <w:bCs/>
              <w:sz w:val="16"/>
              <w:szCs w:val="16"/>
            </w:rPr>
          </w:pPr>
        </w:p>
        <w:p w14:paraId="53631B82" w14:textId="77777777" w:rsidR="00CA393A" w:rsidRPr="00CA393A" w:rsidRDefault="00CA393A" w:rsidP="00040493">
          <w:pPr>
            <w:spacing w:after="0"/>
            <w:jc w:val="center"/>
            <w:rPr>
              <w:rFonts w:asciiTheme="majorHAnsi" w:eastAsia="Helvetica Neue" w:hAnsiTheme="majorHAnsi" w:cstheme="majorHAnsi"/>
              <w:b/>
              <w:bCs/>
              <w:sz w:val="16"/>
              <w:szCs w:val="16"/>
            </w:rPr>
          </w:pPr>
        </w:p>
        <w:p w14:paraId="5162399F" w14:textId="0AFDC226" w:rsidR="00FE441F" w:rsidRPr="00CA393A" w:rsidRDefault="008E6B61" w:rsidP="00040493">
          <w:pPr>
            <w:spacing w:after="0"/>
            <w:jc w:val="center"/>
            <w:rPr>
              <w:rFonts w:asciiTheme="majorHAnsi" w:eastAsia="Helvetica Neue" w:hAnsiTheme="majorHAnsi" w:cstheme="majorHAnsi"/>
              <w:b/>
              <w:bCs/>
              <w:sz w:val="16"/>
              <w:szCs w:val="16"/>
            </w:rPr>
          </w:pPr>
          <w:r w:rsidRPr="00CA393A">
            <w:rPr>
              <w:rFonts w:asciiTheme="majorHAnsi" w:eastAsia="Helvetica Neue" w:hAnsiTheme="majorHAnsi" w:cstheme="majorHAnsi"/>
              <w:b/>
              <w:bCs/>
              <w:sz w:val="16"/>
              <w:szCs w:val="16"/>
            </w:rPr>
            <w:t>Stage Three</w:t>
          </w:r>
        </w:p>
        <w:p w14:paraId="0CDE5666" w14:textId="000C86AE" w:rsidR="004C73D2" w:rsidRPr="00CA393A" w:rsidRDefault="00040493" w:rsidP="00FE441F">
          <w:pPr>
            <w:spacing w:after="0"/>
            <w:jc w:val="center"/>
            <w:rPr>
              <w:rFonts w:asciiTheme="majorHAnsi" w:eastAsia="Helvetica Neue" w:hAnsiTheme="majorHAnsi" w:cstheme="majorHAnsi"/>
              <w:b/>
              <w:bCs/>
              <w:sz w:val="16"/>
              <w:szCs w:val="16"/>
            </w:rPr>
          </w:pPr>
          <w:r w:rsidRPr="00CA393A">
            <w:rPr>
              <w:rFonts w:asciiTheme="majorHAnsi" w:eastAsia="Helvetica Neue" w:hAnsiTheme="majorHAnsi" w:cstheme="majorHAnsi"/>
              <w:noProof/>
              <w:sz w:val="16"/>
              <w:szCs w:val="16"/>
            </w:rPr>
            <mc:AlternateContent>
              <mc:Choice Requires="wps">
                <w:drawing>
                  <wp:anchor distT="45720" distB="45720" distL="114300" distR="114300" simplePos="0" relativeHeight="251666432" behindDoc="0" locked="0" layoutInCell="1" allowOverlap="1" wp14:anchorId="60835B8D" wp14:editId="6CE09E62">
                    <wp:simplePos x="0" y="0"/>
                    <wp:positionH relativeFrom="margin">
                      <wp:align>right</wp:align>
                    </wp:positionH>
                    <wp:positionV relativeFrom="paragraph">
                      <wp:posOffset>375920</wp:posOffset>
                    </wp:positionV>
                    <wp:extent cx="5265420" cy="2205990"/>
                    <wp:effectExtent l="0" t="0" r="11430" b="228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2205990"/>
                            </a:xfrm>
                            <a:prstGeom prst="rect">
                              <a:avLst/>
                            </a:prstGeom>
                            <a:solidFill>
                              <a:srgbClr val="FFFFFF"/>
                            </a:solidFill>
                            <a:ln w="9525">
                              <a:solidFill>
                                <a:srgbClr val="000000"/>
                              </a:solidFill>
                              <a:miter lim="800000"/>
                              <a:headEnd/>
                              <a:tailEnd/>
                            </a:ln>
                          </wps:spPr>
                          <wps:txbx>
                            <w:txbxContent>
                              <w:p w14:paraId="5EF3EA38" w14:textId="6203C5B0" w:rsidR="008E6B61" w:rsidRPr="008E6B61" w:rsidRDefault="008E6B61" w:rsidP="008E6B61">
                                <w:pPr>
                                  <w:rPr>
                                    <w:rFonts w:ascii="Gill Sans Nova" w:hAnsi="Gill Sans Nova"/>
                                    <w:sz w:val="22"/>
                                    <w:szCs w:val="22"/>
                                  </w:rPr>
                                </w:pPr>
                                <w:r w:rsidRPr="008E6B61">
                                  <w:rPr>
                                    <w:rFonts w:ascii="Gill Sans Nova" w:hAnsi="Gill Sans Nova"/>
                                    <w:sz w:val="22"/>
                                    <w:szCs w:val="22"/>
                                  </w:rPr>
                                  <w:t>Written acknowledgement sent to complainant within 5 working</w:t>
                                </w:r>
                                <w:r>
                                  <w:rPr>
                                    <w:rFonts w:ascii="Gill Sans Nova" w:hAnsi="Gill Sans Nova"/>
                                    <w:sz w:val="22"/>
                                    <w:szCs w:val="22"/>
                                  </w:rPr>
                                  <w:t xml:space="preserve"> </w:t>
                                </w:r>
                                <w:r w:rsidRPr="008E6B61">
                                  <w:rPr>
                                    <w:rFonts w:ascii="Gill Sans Nova" w:hAnsi="Gill Sans Nova"/>
                                    <w:sz w:val="22"/>
                                    <w:szCs w:val="22"/>
                                  </w:rPr>
                                  <w:t>days of receipt</w:t>
                                </w:r>
                                <w:r w:rsidR="00790089">
                                  <w:rPr>
                                    <w:rFonts w:ascii="Gill Sans Nova" w:hAnsi="Gill Sans Nova"/>
                                    <w:sz w:val="22"/>
                                    <w:szCs w:val="22"/>
                                  </w:rPr>
                                  <w:t xml:space="preserve">. </w:t>
                                </w:r>
                              </w:p>
                              <w:p w14:paraId="50413CE0" w14:textId="224528A0" w:rsidR="008E6B61" w:rsidRPr="008E6B61" w:rsidRDefault="008E6B61" w:rsidP="008E6B61">
                                <w:pPr>
                                  <w:rPr>
                                    <w:rFonts w:ascii="Gill Sans Nova" w:hAnsi="Gill Sans Nova"/>
                                    <w:sz w:val="22"/>
                                    <w:szCs w:val="22"/>
                                  </w:rPr>
                                </w:pPr>
                                <w:r>
                                  <w:rPr>
                                    <w:rFonts w:ascii="Gill Sans Nova" w:hAnsi="Gill Sans Nova"/>
                                    <w:sz w:val="22"/>
                                    <w:szCs w:val="22"/>
                                  </w:rPr>
                                  <w:t>Director</w:t>
                                </w:r>
                                <w:r w:rsidRPr="008E6B61">
                                  <w:rPr>
                                    <w:rFonts w:ascii="Gill Sans Nova" w:hAnsi="Gill Sans Nova"/>
                                    <w:sz w:val="22"/>
                                    <w:szCs w:val="22"/>
                                  </w:rPr>
                                  <w:t xml:space="preserve"> or representative reviews appeal and conducts further</w:t>
                                </w:r>
                                <w:r>
                                  <w:rPr>
                                    <w:rFonts w:ascii="Gill Sans Nova" w:hAnsi="Gill Sans Nova"/>
                                    <w:sz w:val="22"/>
                                    <w:szCs w:val="22"/>
                                  </w:rPr>
                                  <w:t xml:space="preserve"> </w:t>
                                </w:r>
                                <w:r w:rsidRPr="008E6B61">
                                  <w:rPr>
                                    <w:rFonts w:ascii="Gill Sans Nova" w:hAnsi="Gill Sans Nova"/>
                                    <w:sz w:val="22"/>
                                    <w:szCs w:val="22"/>
                                  </w:rPr>
                                  <w:t>investigation if necessary.</w:t>
                                </w:r>
                              </w:p>
                              <w:p w14:paraId="4FE4E451" w14:textId="134A55EB" w:rsidR="008E6B61" w:rsidRPr="00790089" w:rsidRDefault="008E6B61" w:rsidP="008E6B61">
                                <w:pPr>
                                  <w:rPr>
                                    <w:rFonts w:ascii="Gill Sans Nova" w:hAnsi="Gill Sans Nova"/>
                                    <w:sz w:val="22"/>
                                    <w:szCs w:val="22"/>
                                  </w:rPr>
                                </w:pPr>
                                <w:r w:rsidRPr="008E6B61">
                                  <w:rPr>
                                    <w:rFonts w:ascii="Gill Sans Nova" w:hAnsi="Gill Sans Nova"/>
                                    <w:sz w:val="22"/>
                                    <w:szCs w:val="22"/>
                                  </w:rPr>
                                  <w:t>If necessary conduct an appeal meeting with 10 working days of</w:t>
                                </w:r>
                                <w:r w:rsidR="00790089">
                                  <w:rPr>
                                    <w:rFonts w:ascii="Gill Sans Nova" w:hAnsi="Gill Sans Nova"/>
                                    <w:sz w:val="22"/>
                                    <w:szCs w:val="22"/>
                                  </w:rPr>
                                  <w:t xml:space="preserve"> </w:t>
                                </w:r>
                                <w:r w:rsidRPr="008E6B61">
                                  <w:rPr>
                                    <w:rFonts w:ascii="Gill Sans Nova" w:hAnsi="Gill Sans Nova"/>
                                    <w:sz w:val="22"/>
                                    <w:szCs w:val="22"/>
                                  </w:rPr>
                                  <w:t xml:space="preserve">receipt of appeal and give </w:t>
                                </w:r>
                                <w:r w:rsidRPr="00790089">
                                  <w:rPr>
                                    <w:rFonts w:ascii="Gill Sans Nova" w:hAnsi="Gill Sans Nova"/>
                                    <w:sz w:val="22"/>
                                    <w:szCs w:val="22"/>
                                  </w:rPr>
                                  <w:t>complainant one week’s notice.</w:t>
                                </w:r>
                              </w:p>
                              <w:p w14:paraId="36C5896F" w14:textId="19F580D1" w:rsidR="00FD7787" w:rsidRPr="00FD7787" w:rsidRDefault="00790089" w:rsidP="008E6B61">
                                <w:pPr>
                                  <w:rPr>
                                    <w:rFonts w:ascii="Gill Sans Nova" w:hAnsi="Gill Sans Nova"/>
                                    <w:sz w:val="22"/>
                                    <w:szCs w:val="22"/>
                                  </w:rPr>
                                </w:pPr>
                                <w:r>
                                  <w:rPr>
                                    <w:rFonts w:ascii="Gill Sans Nova" w:hAnsi="Gill Sans Nova"/>
                                    <w:sz w:val="22"/>
                                    <w:szCs w:val="22"/>
                                  </w:rPr>
                                  <w:t>Director or</w:t>
                                </w:r>
                                <w:r w:rsidR="008E6B61" w:rsidRPr="00790089">
                                  <w:rPr>
                                    <w:rFonts w:ascii="Gill Sans Nova" w:hAnsi="Gill Sans Nova"/>
                                    <w:sz w:val="22"/>
                                    <w:szCs w:val="22"/>
                                  </w:rPr>
                                  <w:t xml:space="preserve"> representative reviews complaint a</w:t>
                                </w:r>
                                <w:r w:rsidR="008E6B61" w:rsidRPr="00FE441F">
                                  <w:rPr>
                                    <w:rFonts w:ascii="Gill Sans Nova" w:hAnsi="Gill Sans Nova"/>
                                    <w:sz w:val="22"/>
                                    <w:szCs w:val="22"/>
                                  </w:rPr>
                                  <w:t>nd provides</w:t>
                                </w:r>
                                <w:r w:rsidRPr="00FE441F">
                                  <w:rPr>
                                    <w:rFonts w:ascii="Gill Sans Nova" w:hAnsi="Gill Sans Nova"/>
                                    <w:sz w:val="22"/>
                                    <w:szCs w:val="22"/>
                                  </w:rPr>
                                  <w:t xml:space="preserve"> </w:t>
                                </w:r>
                                <w:r w:rsidR="008E6B61" w:rsidRPr="00FE441F">
                                  <w:rPr>
                                    <w:rFonts w:ascii="Gill Sans Nova" w:hAnsi="Gill Sans Nova"/>
                                    <w:sz w:val="22"/>
                                    <w:szCs w:val="22"/>
                                  </w:rPr>
                                  <w:t>written outcome within 15 working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35B8D" id="_x0000_s1028" type="#_x0000_t202" style="position:absolute;left:0;text-align:left;margin-left:363.4pt;margin-top:29.6pt;width:414.6pt;height:173.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tWeFAIAACcEAAAOAAAAZHJzL2Uyb0RvYy54bWysk1Fv2yAQx98n7Tsg3hc7Vtw1VpyqS5dp&#13;&#10;UtdN6vYBMOAYDXMMSOzs0+/AaRp128s0HhDHwZ+73x2rm7HX5CCdV2BqOp/llEjDQSizq+m3r9s3&#13;&#10;15T4wIxgGoys6VF6erN+/Wo12EoW0IEW0hEUMb4abE27EGyVZZ53smd+BlYadLbgehbQdLtMODag&#13;&#10;eq+zIs+vsgGcsA649B537yYnXSf9tpU8fG5bLwPRNcXYQppdmps4Z+sVq3aO2U7xUxjsH6LomTL4&#13;&#10;6FnqjgVG9k79JtUr7sBDG2Yc+gzaVnGZcsBs5vmLbB47ZmXKBeF4e8bk/58sfzg82i+OhPEdjFjA&#13;&#10;lIS398C/e2Jg0zGzk7fOwdBJJvDheUSWDdZXp6sRta98FGmGTyCwyGwfIAmNresjFcyToDoW4HiG&#13;&#10;LsdAOG6WxVW5KNDF0VcUeblcprJkrHq6bp0PHyT0JC5q6rCqSZ4d7n2I4bDq6Uh8zYNWYqu0Tobb&#13;&#10;NRvtyIFhB2zTSBm8OKYNGWq6LItyIvBXiTyNP0n0KmAra9XX9Pp8iFWR23sjUqMFpvS0xpC1OYGM&#13;&#10;7CaKYWxGogRyiA9Erg2II5J1MHUu/jRcdOB+UjJg19bU/9gzJynRHw1WZzlfLGKbJ2NRvo1c3aWn&#13;&#10;ufQww1GqpoGSabkJ6WtEbgZusYqtSnyfIzmFjN2YsJ9+Tmz3Szudev7f618AAAD//wMAUEsDBBQA&#13;&#10;BgAIAAAAIQDKTb5O4gAAAAwBAAAPAAAAZHJzL2Rvd25yZXYueG1sTI9BT8MwDIXvSPyHyEhcEEsp&#13;&#10;o3Rd3QmBQOMGA8E1a7y2oklKknXl3+Od4GLZenrP7ytXk+nFSD50ziJczRIQZGunO9sgvL89XuYg&#13;&#10;QlRWq95ZQvihAKvq9KRUhXYH+0rjJjaCQ2woFEIb41BIGeqWjAozN5Blbee8UZFP30jt1YHDTS/T&#13;&#10;JMmkUZ3lD60a6L6l+muzNwj5fD1+hufrl4862/WLeHE7Pn17xPOz6WHJ424JItIU/xxwZOD+UHGx&#13;&#10;rdtbHUSPwDQR4WaRgmA1T4/LFmGeZBnIqpT/IapfAAAA//8DAFBLAQItABQABgAIAAAAIQC2gziS&#13;&#10;/gAAAOEBAAATAAAAAAAAAAAAAAAAAAAAAABbQ29udGVudF9UeXBlc10ueG1sUEsBAi0AFAAGAAgA&#13;&#10;AAAhADj9If/WAAAAlAEAAAsAAAAAAAAAAAAAAAAALwEAAF9yZWxzLy5yZWxzUEsBAi0AFAAGAAgA&#13;&#10;AAAhAMcS1Z4UAgAAJwQAAA4AAAAAAAAAAAAAAAAALgIAAGRycy9lMm9Eb2MueG1sUEsBAi0AFAAG&#13;&#10;AAgAAAAhAMpNvk7iAAAADAEAAA8AAAAAAAAAAAAAAAAAbgQAAGRycy9kb3ducmV2LnhtbFBLBQYA&#13;&#10;AAAABAAEAPMAAAB9BQAAAAA=&#13;&#10;">
                    <v:textbox>
                      <w:txbxContent>
                        <w:p w14:paraId="5EF3EA38" w14:textId="6203C5B0" w:rsidR="008E6B61" w:rsidRPr="008E6B61" w:rsidRDefault="008E6B61" w:rsidP="008E6B61">
                          <w:pPr>
                            <w:rPr>
                              <w:rFonts w:ascii="Gill Sans Nova" w:hAnsi="Gill Sans Nova"/>
                              <w:sz w:val="22"/>
                              <w:szCs w:val="22"/>
                            </w:rPr>
                          </w:pPr>
                          <w:r w:rsidRPr="008E6B61">
                            <w:rPr>
                              <w:rFonts w:ascii="Gill Sans Nova" w:hAnsi="Gill Sans Nova"/>
                              <w:sz w:val="22"/>
                              <w:szCs w:val="22"/>
                            </w:rPr>
                            <w:t>Written acknowledgement sent to complainant within 5 working</w:t>
                          </w:r>
                          <w:r>
                            <w:rPr>
                              <w:rFonts w:ascii="Gill Sans Nova" w:hAnsi="Gill Sans Nova"/>
                              <w:sz w:val="22"/>
                              <w:szCs w:val="22"/>
                            </w:rPr>
                            <w:t xml:space="preserve"> </w:t>
                          </w:r>
                          <w:r w:rsidRPr="008E6B61">
                            <w:rPr>
                              <w:rFonts w:ascii="Gill Sans Nova" w:hAnsi="Gill Sans Nova"/>
                              <w:sz w:val="22"/>
                              <w:szCs w:val="22"/>
                            </w:rPr>
                            <w:t>days of receipt</w:t>
                          </w:r>
                          <w:r w:rsidR="00790089">
                            <w:rPr>
                              <w:rFonts w:ascii="Gill Sans Nova" w:hAnsi="Gill Sans Nova"/>
                              <w:sz w:val="22"/>
                              <w:szCs w:val="22"/>
                            </w:rPr>
                            <w:t xml:space="preserve">. </w:t>
                          </w:r>
                        </w:p>
                        <w:p w14:paraId="50413CE0" w14:textId="224528A0" w:rsidR="008E6B61" w:rsidRPr="008E6B61" w:rsidRDefault="008E6B61" w:rsidP="008E6B61">
                          <w:pPr>
                            <w:rPr>
                              <w:rFonts w:ascii="Gill Sans Nova" w:hAnsi="Gill Sans Nova"/>
                              <w:sz w:val="22"/>
                              <w:szCs w:val="22"/>
                            </w:rPr>
                          </w:pPr>
                          <w:r>
                            <w:rPr>
                              <w:rFonts w:ascii="Gill Sans Nova" w:hAnsi="Gill Sans Nova"/>
                              <w:sz w:val="22"/>
                              <w:szCs w:val="22"/>
                            </w:rPr>
                            <w:t>Director</w:t>
                          </w:r>
                          <w:r w:rsidRPr="008E6B61">
                            <w:rPr>
                              <w:rFonts w:ascii="Gill Sans Nova" w:hAnsi="Gill Sans Nova"/>
                              <w:sz w:val="22"/>
                              <w:szCs w:val="22"/>
                            </w:rPr>
                            <w:t xml:space="preserve"> or representative reviews appeal and conducts further</w:t>
                          </w:r>
                          <w:r>
                            <w:rPr>
                              <w:rFonts w:ascii="Gill Sans Nova" w:hAnsi="Gill Sans Nova"/>
                              <w:sz w:val="22"/>
                              <w:szCs w:val="22"/>
                            </w:rPr>
                            <w:t xml:space="preserve"> </w:t>
                          </w:r>
                          <w:r w:rsidRPr="008E6B61">
                            <w:rPr>
                              <w:rFonts w:ascii="Gill Sans Nova" w:hAnsi="Gill Sans Nova"/>
                              <w:sz w:val="22"/>
                              <w:szCs w:val="22"/>
                            </w:rPr>
                            <w:t>investigation if necessary.</w:t>
                          </w:r>
                        </w:p>
                        <w:p w14:paraId="4FE4E451" w14:textId="134A55EB" w:rsidR="008E6B61" w:rsidRPr="00790089" w:rsidRDefault="008E6B61" w:rsidP="008E6B61">
                          <w:pPr>
                            <w:rPr>
                              <w:rFonts w:ascii="Gill Sans Nova" w:hAnsi="Gill Sans Nova"/>
                              <w:sz w:val="22"/>
                              <w:szCs w:val="22"/>
                            </w:rPr>
                          </w:pPr>
                          <w:r w:rsidRPr="008E6B61">
                            <w:rPr>
                              <w:rFonts w:ascii="Gill Sans Nova" w:hAnsi="Gill Sans Nova"/>
                              <w:sz w:val="22"/>
                              <w:szCs w:val="22"/>
                            </w:rPr>
                            <w:t>If necessary conduct an appeal meeting with 10 working days of</w:t>
                          </w:r>
                          <w:r w:rsidR="00790089">
                            <w:rPr>
                              <w:rFonts w:ascii="Gill Sans Nova" w:hAnsi="Gill Sans Nova"/>
                              <w:sz w:val="22"/>
                              <w:szCs w:val="22"/>
                            </w:rPr>
                            <w:t xml:space="preserve"> </w:t>
                          </w:r>
                          <w:r w:rsidRPr="008E6B61">
                            <w:rPr>
                              <w:rFonts w:ascii="Gill Sans Nova" w:hAnsi="Gill Sans Nova"/>
                              <w:sz w:val="22"/>
                              <w:szCs w:val="22"/>
                            </w:rPr>
                            <w:t xml:space="preserve">receipt of appeal and give </w:t>
                          </w:r>
                          <w:r w:rsidRPr="00790089">
                            <w:rPr>
                              <w:rFonts w:ascii="Gill Sans Nova" w:hAnsi="Gill Sans Nova"/>
                              <w:sz w:val="22"/>
                              <w:szCs w:val="22"/>
                            </w:rPr>
                            <w:t>complainant one week’s notice.</w:t>
                          </w:r>
                        </w:p>
                        <w:p w14:paraId="36C5896F" w14:textId="19F580D1" w:rsidR="00FD7787" w:rsidRPr="00FD7787" w:rsidRDefault="00790089" w:rsidP="008E6B61">
                          <w:pPr>
                            <w:rPr>
                              <w:rFonts w:ascii="Gill Sans Nova" w:hAnsi="Gill Sans Nova"/>
                              <w:sz w:val="22"/>
                              <w:szCs w:val="22"/>
                            </w:rPr>
                          </w:pPr>
                          <w:r>
                            <w:rPr>
                              <w:rFonts w:ascii="Gill Sans Nova" w:hAnsi="Gill Sans Nova"/>
                              <w:sz w:val="22"/>
                              <w:szCs w:val="22"/>
                            </w:rPr>
                            <w:t>Director or</w:t>
                          </w:r>
                          <w:r w:rsidR="008E6B61" w:rsidRPr="00790089">
                            <w:rPr>
                              <w:rFonts w:ascii="Gill Sans Nova" w:hAnsi="Gill Sans Nova"/>
                              <w:sz w:val="22"/>
                              <w:szCs w:val="22"/>
                            </w:rPr>
                            <w:t xml:space="preserve"> representative reviews complaint a</w:t>
                          </w:r>
                          <w:r w:rsidR="008E6B61" w:rsidRPr="00FE441F">
                            <w:rPr>
                              <w:rFonts w:ascii="Gill Sans Nova" w:hAnsi="Gill Sans Nova"/>
                              <w:sz w:val="22"/>
                              <w:szCs w:val="22"/>
                            </w:rPr>
                            <w:t>nd provides</w:t>
                          </w:r>
                          <w:r w:rsidRPr="00FE441F">
                            <w:rPr>
                              <w:rFonts w:ascii="Gill Sans Nova" w:hAnsi="Gill Sans Nova"/>
                              <w:sz w:val="22"/>
                              <w:szCs w:val="22"/>
                            </w:rPr>
                            <w:t xml:space="preserve"> </w:t>
                          </w:r>
                          <w:r w:rsidR="008E6B61" w:rsidRPr="00FE441F">
                            <w:rPr>
                              <w:rFonts w:ascii="Gill Sans Nova" w:hAnsi="Gill Sans Nova"/>
                              <w:sz w:val="22"/>
                              <w:szCs w:val="22"/>
                            </w:rPr>
                            <w:t>written outcome within 15 working days.</w:t>
                          </w:r>
                        </w:p>
                      </w:txbxContent>
                    </v:textbox>
                    <w10:wrap type="square" anchorx="margin"/>
                  </v:shape>
                </w:pict>
              </mc:Fallback>
            </mc:AlternateContent>
          </w:r>
          <w:r w:rsidR="008E6B61" w:rsidRPr="00CA393A">
            <w:rPr>
              <w:rFonts w:asciiTheme="majorHAnsi" w:eastAsia="Helvetica Neue" w:hAnsiTheme="majorHAnsi" w:cstheme="majorHAnsi"/>
              <w:b/>
              <w:bCs/>
              <w:sz w:val="16"/>
              <w:szCs w:val="16"/>
            </w:rPr>
            <w:t>Appeal within 5 working days</w:t>
          </w:r>
        </w:p>
        <w:p w14:paraId="273DA2AA" w14:textId="47EF61E1" w:rsidR="00050DFE" w:rsidRPr="006E28D6" w:rsidRDefault="00050DFE" w:rsidP="7F0D4394">
          <w:pPr>
            <w:pStyle w:val="Heading1"/>
            <w:jc w:val="center"/>
            <w:rPr>
              <w:rFonts w:eastAsia="Gill Sans Nova" w:cs="Gill Sans Nova"/>
              <w:sz w:val="24"/>
              <w:szCs w:val="24"/>
            </w:rPr>
          </w:pPr>
          <w:bookmarkStart w:id="36" w:name="_Toc225179833"/>
          <w:r w:rsidRPr="7F0D4394">
            <w:rPr>
              <w:rFonts w:eastAsia="Gill Sans Nova" w:cs="Gill Sans Nova"/>
              <w:sz w:val="24"/>
              <w:szCs w:val="24"/>
            </w:rPr>
            <w:t>Appendix 2</w:t>
          </w:r>
          <w:r w:rsidR="00411BBD" w:rsidRPr="7F0D4394">
            <w:rPr>
              <w:rFonts w:eastAsia="Gill Sans Nova" w:cs="Gill Sans Nova"/>
              <w:sz w:val="24"/>
              <w:szCs w:val="24"/>
            </w:rPr>
            <w:t xml:space="preserve"> </w:t>
          </w:r>
          <w:r w:rsidR="00736DA3" w:rsidRPr="7F0D4394">
            <w:rPr>
              <w:rFonts w:eastAsia="Gill Sans Nova" w:cs="Gill Sans Nova"/>
              <w:sz w:val="24"/>
              <w:szCs w:val="24"/>
            </w:rPr>
            <w:t>– Stage 2 Definitions</w:t>
          </w:r>
          <w:bookmarkEnd w:id="36"/>
        </w:p>
        <w:p w14:paraId="495D7C95" w14:textId="77777777" w:rsidR="00050DFE" w:rsidRPr="006E28D6" w:rsidRDefault="00050DFE" w:rsidP="7F0D4394">
          <w:pPr>
            <w:ind w:left="360"/>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Complaints defined as potentially being of high risk, high profile or serious nature could involve: </w:t>
          </w:r>
        </w:p>
        <w:p w14:paraId="592841C8" w14:textId="77777777" w:rsidR="00EE444A" w:rsidRPr="006E28D6" w:rsidRDefault="00050DFE" w:rsidP="7F0D4394">
          <w:pPr>
            <w:pStyle w:val="ListParagraph"/>
            <w:numPr>
              <w:ilvl w:val="0"/>
              <w:numId w:val="27"/>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Complaints where Stage 1 has been completed and the complainant remains dissatisfied</w:t>
          </w:r>
        </w:p>
        <w:p w14:paraId="21F405E5" w14:textId="77777777" w:rsidR="00EE444A" w:rsidRPr="006E28D6" w:rsidRDefault="00050DFE" w:rsidP="7F0D4394">
          <w:pPr>
            <w:pStyle w:val="ListParagraph"/>
            <w:numPr>
              <w:ilvl w:val="0"/>
              <w:numId w:val="27"/>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An allegation of corruption against an employee </w:t>
          </w:r>
        </w:p>
        <w:p w14:paraId="1DB9E94F" w14:textId="77777777" w:rsidR="00EE444A" w:rsidRPr="006E28D6" w:rsidRDefault="00050DFE" w:rsidP="7F0D4394">
          <w:pPr>
            <w:pStyle w:val="ListParagraph"/>
            <w:numPr>
              <w:ilvl w:val="0"/>
              <w:numId w:val="27"/>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A claim of dereliction of duty by an employee </w:t>
          </w:r>
        </w:p>
        <w:p w14:paraId="1BE9541F" w14:textId="77777777" w:rsidR="00EE444A" w:rsidRPr="006E28D6" w:rsidRDefault="00050DFE" w:rsidP="7F0D4394">
          <w:pPr>
            <w:pStyle w:val="ListParagraph"/>
            <w:numPr>
              <w:ilvl w:val="0"/>
              <w:numId w:val="27"/>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A potentially significant risk to the College’s operations or reputation </w:t>
          </w:r>
        </w:p>
        <w:p w14:paraId="636DB125" w14:textId="77777777" w:rsidR="00EE444A" w:rsidRPr="006E28D6" w:rsidRDefault="00050DFE" w:rsidP="7F0D4394">
          <w:pPr>
            <w:pStyle w:val="ListParagraph"/>
            <w:numPr>
              <w:ilvl w:val="0"/>
              <w:numId w:val="27"/>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A failure in the College’s student health and wellbeing service</w:t>
          </w:r>
        </w:p>
        <w:p w14:paraId="3627FDC3" w14:textId="3621CE5A" w:rsidR="00351959" w:rsidRPr="00752FE1" w:rsidRDefault="00050DFE" w:rsidP="7F0D4394">
          <w:pPr>
            <w:pStyle w:val="ListParagraph"/>
            <w:numPr>
              <w:ilvl w:val="0"/>
              <w:numId w:val="27"/>
            </w:numPr>
            <w:rPr>
              <w:rFonts w:ascii="Gill Sans Nova" w:eastAsia="Gill Sans Nova" w:hAnsi="Gill Sans Nova" w:cs="Gill Sans Nova"/>
              <w:sz w:val="24"/>
              <w:szCs w:val="24"/>
            </w:rPr>
          </w:pPr>
          <w:r w:rsidRPr="7F0D4394">
            <w:rPr>
              <w:rFonts w:ascii="Gill Sans Nova" w:eastAsia="Gill Sans Nova" w:hAnsi="Gill Sans Nova" w:cs="Gill Sans Nova"/>
              <w:sz w:val="24"/>
              <w:szCs w:val="24"/>
            </w:rPr>
            <w:t xml:space="preserve">A claim of gross misconduct against a member of staff as indicated in the Staff Disciplinary Procedures. </w:t>
          </w:r>
          <w:bookmarkEnd w:id="23"/>
          <w:bookmarkEnd w:id="24"/>
          <w:r w:rsidR="00C36FD1" w:rsidRPr="006E28D6">
            <w:rPr>
              <w:noProof/>
            </w:rPr>
            <mc:AlternateContent>
              <mc:Choice Requires="wps">
                <w:drawing>
                  <wp:anchor distT="45720" distB="45720" distL="114300" distR="114300" simplePos="0" relativeHeight="251668480" behindDoc="0" locked="0" layoutInCell="1" allowOverlap="1" wp14:anchorId="02E2CA4A" wp14:editId="5DC3383F">
                    <wp:simplePos x="0" y="0"/>
                    <wp:positionH relativeFrom="margin">
                      <wp:align>right</wp:align>
                    </wp:positionH>
                    <wp:positionV relativeFrom="paragraph">
                      <wp:posOffset>694902</wp:posOffset>
                    </wp:positionV>
                    <wp:extent cx="5238750" cy="1482090"/>
                    <wp:effectExtent l="0" t="0" r="19050" b="228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82090"/>
                            </a:xfrm>
                            <a:prstGeom prst="rect">
                              <a:avLst/>
                            </a:prstGeom>
                            <a:solidFill>
                              <a:srgbClr val="FFFFFF"/>
                            </a:solidFill>
                            <a:ln w="9525">
                              <a:solidFill>
                                <a:srgbClr val="000000"/>
                              </a:solidFill>
                              <a:miter lim="800000"/>
                              <a:headEnd/>
                              <a:tailEnd/>
                            </a:ln>
                          </wps:spPr>
                          <wps:txbx>
                            <w:txbxContent>
                              <w:p w14:paraId="6E2D0257" w14:textId="4C06D39D" w:rsidR="00900021" w:rsidRPr="00900021" w:rsidRDefault="00900021" w:rsidP="00900021">
                                <w:pPr>
                                  <w:rPr>
                                    <w:rFonts w:ascii="Gill Sans Nova" w:hAnsi="Gill Sans Nova"/>
                                    <w:b/>
                                    <w:bCs/>
                                    <w:sz w:val="22"/>
                                    <w:szCs w:val="22"/>
                                    <w:u w:val="single"/>
                                  </w:rPr>
                                </w:pPr>
                                <w:r w:rsidRPr="00900021">
                                  <w:rPr>
                                    <w:rFonts w:ascii="Gill Sans Nova" w:hAnsi="Gill Sans Nova"/>
                                    <w:b/>
                                    <w:bCs/>
                                    <w:sz w:val="22"/>
                                    <w:szCs w:val="22"/>
                                    <w:u w:val="single"/>
                                  </w:rPr>
                                  <w:t xml:space="preserve">Complaints </w:t>
                                </w:r>
                                <w:r>
                                  <w:rPr>
                                    <w:rFonts w:ascii="Gill Sans Nova" w:hAnsi="Gill Sans Nova"/>
                                    <w:b/>
                                    <w:bCs/>
                                    <w:sz w:val="22"/>
                                    <w:szCs w:val="22"/>
                                    <w:u w:val="single"/>
                                  </w:rPr>
                                  <w:t>P</w:t>
                                </w:r>
                                <w:r w:rsidRPr="00900021">
                                  <w:rPr>
                                    <w:rFonts w:ascii="Gill Sans Nova" w:hAnsi="Gill Sans Nova"/>
                                    <w:b/>
                                    <w:bCs/>
                                    <w:sz w:val="22"/>
                                    <w:szCs w:val="22"/>
                                    <w:u w:val="single"/>
                                  </w:rPr>
                                  <w:t>rocedure</w:t>
                                </w:r>
                              </w:p>
                              <w:p w14:paraId="104FA40F" w14:textId="0DFE58B1" w:rsidR="00386338" w:rsidRPr="00B17973" w:rsidRDefault="00900021" w:rsidP="00900021">
                                <w:pPr>
                                  <w:rPr>
                                    <w:rFonts w:ascii="Gill Sans Nova" w:hAnsi="Gill Sans Nova"/>
                                    <w:sz w:val="22"/>
                                    <w:szCs w:val="22"/>
                                  </w:rPr>
                                </w:pPr>
                                <w:r w:rsidRPr="00900021">
                                  <w:rPr>
                                    <w:rFonts w:ascii="Gill Sans Nova" w:hAnsi="Gill Sans Nova"/>
                                    <w:sz w:val="22"/>
                                    <w:szCs w:val="22"/>
                                  </w:rPr>
                                  <w:t>You can make a complaint in person, by phone, by email</w:t>
                                </w:r>
                                <w:r w:rsidR="005607C1">
                                  <w:rPr>
                                    <w:rFonts w:ascii="Gill Sans Nova" w:hAnsi="Gill Sans Nova"/>
                                    <w:sz w:val="22"/>
                                    <w:szCs w:val="22"/>
                                  </w:rPr>
                                  <w:t xml:space="preserve"> to </w:t>
                                </w:r>
                                <w:hyperlink r:id="rId14" w:history="1">
                                  <w:r w:rsidR="005607C1" w:rsidRPr="00957D9F">
                                    <w:rPr>
                                      <w:rStyle w:val="Hyperlink"/>
                                      <w:rFonts w:ascii="Gill Sans Nova" w:hAnsi="Gill Sans Nova"/>
                                      <w:sz w:val="22"/>
                                      <w:szCs w:val="22"/>
                                    </w:rPr>
                                    <w:t>complaints@blackmountainscollege.uk</w:t>
                                  </w:r>
                                </w:hyperlink>
                                <w:r w:rsidRPr="00900021">
                                  <w:rPr>
                                    <w:rFonts w:ascii="Gill Sans Nova" w:hAnsi="Gill Sans Nova"/>
                                    <w:sz w:val="22"/>
                                    <w:szCs w:val="22"/>
                                  </w:rPr>
                                  <w:t>.</w:t>
                                </w:r>
                                <w:r w:rsidR="00BD72C9">
                                  <w:rPr>
                                    <w:rFonts w:ascii="Gill Sans Nova" w:hAnsi="Gill Sans Nova"/>
                                    <w:sz w:val="22"/>
                                    <w:szCs w:val="22"/>
                                  </w:rPr>
                                  <w:t xml:space="preserve"> </w:t>
                                </w:r>
                                <w:r w:rsidRPr="00900021">
                                  <w:rPr>
                                    <w:rFonts w:ascii="Gill Sans Nova" w:hAnsi="Gill Sans Nova"/>
                                    <w:sz w:val="22"/>
                                    <w:szCs w:val="22"/>
                                  </w:rPr>
                                  <w:t>We have a two- stage complaints</w:t>
                                </w:r>
                                <w:r>
                                  <w:rPr>
                                    <w:rFonts w:ascii="Gill Sans Nova" w:hAnsi="Gill Sans Nova"/>
                                    <w:sz w:val="22"/>
                                    <w:szCs w:val="22"/>
                                  </w:rPr>
                                  <w:t xml:space="preserve"> </w:t>
                                </w:r>
                                <w:r w:rsidRPr="00900021">
                                  <w:rPr>
                                    <w:rFonts w:ascii="Gill Sans Nova" w:hAnsi="Gill Sans Nova"/>
                                    <w:sz w:val="22"/>
                                    <w:szCs w:val="22"/>
                                  </w:rPr>
                                  <w:t>procedure. We will always try to deal with your complaint quickly, but if it's clear that the matter will need</w:t>
                                </w:r>
                                <w:r>
                                  <w:rPr>
                                    <w:rFonts w:ascii="Gill Sans Nova" w:hAnsi="Gill Sans Nova"/>
                                    <w:sz w:val="22"/>
                                    <w:szCs w:val="22"/>
                                  </w:rPr>
                                  <w:t xml:space="preserve"> </w:t>
                                </w:r>
                                <w:r w:rsidRPr="00900021">
                                  <w:rPr>
                                    <w:rFonts w:ascii="Gill Sans Nova" w:hAnsi="Gill Sans Nova"/>
                                    <w:sz w:val="22"/>
                                    <w:szCs w:val="22"/>
                                  </w:rPr>
                                  <w:t>a detailed investigation, we will tell you and keep you updated on our progress.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2CA4A" id="_x0000_s1029" type="#_x0000_t202" style="position:absolute;left:0;text-align:left;margin-left:361.3pt;margin-top:54.7pt;width:412.5pt;height:116.7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Q5NFgIAACcEAAAOAAAAZHJzL2Uyb0RvYy54bWysU81u2zAMvg/YOwi6L3bcZE2MKEWXLsOA&#13;&#10;7gfo9gCyLMfCZFGTlNjZ05eS0zTotsswHQRSpD6SH8nVzdBpcpDOKzCMTic5JdIIqJXZMfr92/bN&#13;&#10;ghIfuKm5BiMZPUpPb9avX616W8oCWtC1dARBjC97y2gbgi2zzItWdtxPwEqDxgZcxwOqbpfVjveI&#13;&#10;3umsyPO3WQ+utg6E9B5f70YjXSf8ppEifGkaLwPRjGJuId0u3VW8s/WKlzvHbavEKQ3+D1l0XBkM&#13;&#10;eoa644GTvVO/QXVKOPDQhImALoOmUUKmGrCaaf6imoeWW5lqQXK8PdPk/x+s+Hx4sF8dCcM7GLCB&#13;&#10;qQhv70H88MTApuVmJ2+dg76VvMbA00hZ1ltfnr5Gqn3pI0jVf4Iam8z3ARLQ0LgusoJ1EkTHBhzP&#13;&#10;pMshEIGP8+JqcT1Hk0DbdLYo8mVqS8bLp+/W+fBBQkeiwKjDriZ4frj3IabDyyeXGM2DVvVWaZ0U&#13;&#10;t6s22pEDxwnYppMqeOGmDekZXc6L+cjAXyHydP4E0amAo6xVx+ji7MTLyNt7U6dBC1zpUcaUtTkR&#13;&#10;GbkbWQxDNRBVM3oVA0ReK6iPyKyDcXJx01Bowf2ipMepZdT/3HMnKdEfDXZnOZ3N4pgnZTa/LlBx&#13;&#10;l5bq0sKNQChGAyWjuAlpNSJvBm6xi41K/D5nckoZpzHRftqcOO6XevJ63u/1IwAAAP//AwBQSwME&#13;&#10;FAAGAAgAAAAhAGiRXqjiAAAADQEAAA8AAABkcnMvZG93bnJldi54bWxMj0FPwzAMhe9I/IfISFwQ&#13;&#10;S+nK6LqmEwKBxg0GgmvWeG1F4pQm68q/x5zgYsnvyc/vK9eTs2LEIXSeFFzNEhBItTcdNQreXh8u&#13;&#10;cxAhajLaekIF3xhgXZ2elLow/kgvOG5jIziEQqEVtDH2hZShbtHpMPM9Ent7PzgdeR0aaQZ95HBn&#13;&#10;ZZokC+l0R/yh1T3etVh/bg9OQZ5txo/wNH9+rxd7u4wXN+Pj16DU+dl0v+JxuwIRcYp/F/DLwP2h&#13;&#10;4mI7fyAThFXANJHVZJmBYDtPr1nZKZhnaQ6yKuV/iuoHAAD//wMAUEsBAi0AFAAGAAgAAAAhALaD&#13;&#10;OJL+AAAA4QEAABMAAAAAAAAAAAAAAAAAAAAAAFtDb250ZW50X1R5cGVzXS54bWxQSwECLQAUAAYA&#13;&#10;CAAAACEAOP0h/9YAAACUAQAACwAAAAAAAAAAAAAAAAAvAQAAX3JlbHMvLnJlbHNQSwECLQAUAAYA&#13;&#10;CAAAACEAAlkOTRYCAAAnBAAADgAAAAAAAAAAAAAAAAAuAgAAZHJzL2Uyb0RvYy54bWxQSwECLQAU&#13;&#10;AAYACAAAACEAaJFeqOIAAAANAQAADwAAAAAAAAAAAAAAAABwBAAAZHJzL2Rvd25yZXYueG1sUEsF&#13;&#10;BgAAAAAEAAQA8wAAAH8FAAAAAA==&#13;&#10;">
                    <v:textbox>
                      <w:txbxContent>
                        <w:p w14:paraId="6E2D0257" w14:textId="4C06D39D" w:rsidR="00900021" w:rsidRPr="00900021" w:rsidRDefault="00900021" w:rsidP="00900021">
                          <w:pPr>
                            <w:rPr>
                              <w:rFonts w:ascii="Gill Sans Nova" w:hAnsi="Gill Sans Nova"/>
                              <w:b/>
                              <w:bCs/>
                              <w:sz w:val="22"/>
                              <w:szCs w:val="22"/>
                              <w:u w:val="single"/>
                            </w:rPr>
                          </w:pPr>
                          <w:r w:rsidRPr="00900021">
                            <w:rPr>
                              <w:rFonts w:ascii="Gill Sans Nova" w:hAnsi="Gill Sans Nova"/>
                              <w:b/>
                              <w:bCs/>
                              <w:sz w:val="22"/>
                              <w:szCs w:val="22"/>
                              <w:u w:val="single"/>
                            </w:rPr>
                            <w:t xml:space="preserve">Complaints </w:t>
                          </w:r>
                          <w:r>
                            <w:rPr>
                              <w:rFonts w:ascii="Gill Sans Nova" w:hAnsi="Gill Sans Nova"/>
                              <w:b/>
                              <w:bCs/>
                              <w:sz w:val="22"/>
                              <w:szCs w:val="22"/>
                              <w:u w:val="single"/>
                            </w:rPr>
                            <w:t>P</w:t>
                          </w:r>
                          <w:r w:rsidRPr="00900021">
                            <w:rPr>
                              <w:rFonts w:ascii="Gill Sans Nova" w:hAnsi="Gill Sans Nova"/>
                              <w:b/>
                              <w:bCs/>
                              <w:sz w:val="22"/>
                              <w:szCs w:val="22"/>
                              <w:u w:val="single"/>
                            </w:rPr>
                            <w:t>rocedure</w:t>
                          </w:r>
                        </w:p>
                        <w:p w14:paraId="104FA40F" w14:textId="0DFE58B1" w:rsidR="00386338" w:rsidRPr="00B17973" w:rsidRDefault="00900021" w:rsidP="00900021">
                          <w:pPr>
                            <w:rPr>
                              <w:rFonts w:ascii="Gill Sans Nova" w:hAnsi="Gill Sans Nova"/>
                              <w:sz w:val="22"/>
                              <w:szCs w:val="22"/>
                            </w:rPr>
                          </w:pPr>
                          <w:r w:rsidRPr="00900021">
                            <w:rPr>
                              <w:rFonts w:ascii="Gill Sans Nova" w:hAnsi="Gill Sans Nova"/>
                              <w:sz w:val="22"/>
                              <w:szCs w:val="22"/>
                            </w:rPr>
                            <w:t>You can make a complaint in person, by phone, by email</w:t>
                          </w:r>
                          <w:r w:rsidR="005607C1">
                            <w:rPr>
                              <w:rFonts w:ascii="Gill Sans Nova" w:hAnsi="Gill Sans Nova"/>
                              <w:sz w:val="22"/>
                              <w:szCs w:val="22"/>
                            </w:rPr>
                            <w:t xml:space="preserve"> to </w:t>
                          </w:r>
                          <w:hyperlink r:id="rId15" w:history="1">
                            <w:r w:rsidR="005607C1" w:rsidRPr="00957D9F">
                              <w:rPr>
                                <w:rStyle w:val="Hyperlink"/>
                                <w:rFonts w:ascii="Gill Sans Nova" w:hAnsi="Gill Sans Nova"/>
                                <w:sz w:val="22"/>
                                <w:szCs w:val="22"/>
                              </w:rPr>
                              <w:t>complaints@blackmountainscollege.uk</w:t>
                            </w:r>
                          </w:hyperlink>
                          <w:r w:rsidRPr="00900021">
                            <w:rPr>
                              <w:rFonts w:ascii="Gill Sans Nova" w:hAnsi="Gill Sans Nova"/>
                              <w:sz w:val="22"/>
                              <w:szCs w:val="22"/>
                            </w:rPr>
                            <w:t>.</w:t>
                          </w:r>
                          <w:r w:rsidR="00BD72C9">
                            <w:rPr>
                              <w:rFonts w:ascii="Gill Sans Nova" w:hAnsi="Gill Sans Nova"/>
                              <w:sz w:val="22"/>
                              <w:szCs w:val="22"/>
                            </w:rPr>
                            <w:t xml:space="preserve"> </w:t>
                          </w:r>
                          <w:r w:rsidRPr="00900021">
                            <w:rPr>
                              <w:rFonts w:ascii="Gill Sans Nova" w:hAnsi="Gill Sans Nova"/>
                              <w:sz w:val="22"/>
                              <w:szCs w:val="22"/>
                            </w:rPr>
                            <w:t>We have a two- stage complaints</w:t>
                          </w:r>
                          <w:r>
                            <w:rPr>
                              <w:rFonts w:ascii="Gill Sans Nova" w:hAnsi="Gill Sans Nova"/>
                              <w:sz w:val="22"/>
                              <w:szCs w:val="22"/>
                            </w:rPr>
                            <w:t xml:space="preserve"> </w:t>
                          </w:r>
                          <w:r w:rsidRPr="00900021">
                            <w:rPr>
                              <w:rFonts w:ascii="Gill Sans Nova" w:hAnsi="Gill Sans Nova"/>
                              <w:sz w:val="22"/>
                              <w:szCs w:val="22"/>
                            </w:rPr>
                            <w:t>procedure. We will always try to deal with your complaint quickly, but if it's clear that the matter will need</w:t>
                          </w:r>
                          <w:r>
                            <w:rPr>
                              <w:rFonts w:ascii="Gill Sans Nova" w:hAnsi="Gill Sans Nova"/>
                              <w:sz w:val="22"/>
                              <w:szCs w:val="22"/>
                            </w:rPr>
                            <w:t xml:space="preserve"> </w:t>
                          </w:r>
                          <w:r w:rsidRPr="00900021">
                            <w:rPr>
                              <w:rFonts w:ascii="Gill Sans Nova" w:hAnsi="Gill Sans Nova"/>
                              <w:sz w:val="22"/>
                              <w:szCs w:val="22"/>
                            </w:rPr>
                            <w:t>a detailed investigation, we will tell you and keep you updated on our progress.</w:t>
                          </w:r>
                        </w:p>
                      </w:txbxContent>
                    </v:textbox>
                    <w10:wrap type="square" anchorx="margin"/>
                  </v:shape>
                </w:pict>
              </mc:Fallback>
            </mc:AlternateContent>
          </w:r>
        </w:p>
        <w:p w14:paraId="199C545F" w14:textId="77777777" w:rsidR="00075012" w:rsidRDefault="00075012" w:rsidP="00673E0D">
          <w:pPr>
            <w:rPr>
              <w:rFonts w:ascii="Gill Sans Nova" w:hAnsi="Gill Sans Nova"/>
              <w:b/>
              <w:bCs/>
              <w:sz w:val="32"/>
              <w:szCs w:val="32"/>
            </w:rPr>
          </w:pPr>
        </w:p>
        <w:p w14:paraId="297611B3" w14:textId="77777777" w:rsidR="00075012" w:rsidRDefault="00075012" w:rsidP="00673E0D">
          <w:pPr>
            <w:rPr>
              <w:rFonts w:ascii="Gill Sans Nova" w:hAnsi="Gill Sans Nova"/>
              <w:b/>
              <w:bCs/>
              <w:sz w:val="32"/>
              <w:szCs w:val="32"/>
            </w:rPr>
          </w:pPr>
        </w:p>
        <w:p w14:paraId="6B9A192E" w14:textId="5DF76EC3" w:rsidR="00736DA3" w:rsidRDefault="00736DA3" w:rsidP="00673E0D">
          <w:pPr>
            <w:rPr>
              <w:rFonts w:ascii="Gill Sans Nova" w:hAnsi="Gill Sans Nova"/>
              <w:b/>
              <w:bCs/>
              <w:sz w:val="32"/>
              <w:szCs w:val="32"/>
            </w:rPr>
          </w:pPr>
        </w:p>
        <w:p w14:paraId="720B1917" w14:textId="68B06EB1" w:rsidR="00075012" w:rsidRPr="00075012" w:rsidRDefault="00075012" w:rsidP="00C36FD1">
          <w:pPr>
            <w:rPr>
              <w:rFonts w:ascii="Gill Sans Nova" w:hAnsi="Gill Sans Nova"/>
              <w:b/>
              <w:bCs/>
              <w:sz w:val="32"/>
              <w:szCs w:val="32"/>
            </w:rPr>
          </w:pPr>
        </w:p>
        <w:p w14:paraId="42C91AFE" w14:textId="77777777" w:rsidR="00075012" w:rsidRDefault="00075012" w:rsidP="00C36FD1">
          <w:pPr>
            <w:rPr>
              <w:rFonts w:ascii="Gill Sans Nova" w:hAnsi="Gill Sans Nova"/>
              <w:sz w:val="32"/>
              <w:szCs w:val="32"/>
            </w:rPr>
          </w:pPr>
        </w:p>
        <w:p w14:paraId="5F5C3FC1" w14:textId="77777777" w:rsidR="00075012" w:rsidRDefault="00075012" w:rsidP="00C36FD1">
          <w:pPr>
            <w:rPr>
              <w:rFonts w:ascii="Gill Sans Nova" w:hAnsi="Gill Sans Nova"/>
              <w:sz w:val="32"/>
              <w:szCs w:val="32"/>
            </w:rPr>
          </w:pPr>
        </w:p>
        <w:p w14:paraId="219D24A8" w14:textId="77777777" w:rsidR="00075012" w:rsidRDefault="00075012" w:rsidP="00C36FD1">
          <w:pPr>
            <w:rPr>
              <w:rFonts w:ascii="Gill Sans Nova" w:hAnsi="Gill Sans Nova"/>
              <w:sz w:val="32"/>
              <w:szCs w:val="32"/>
            </w:rPr>
          </w:pPr>
        </w:p>
        <w:p w14:paraId="1E3F6791" w14:textId="4D364AFA" w:rsidR="004F32F1" w:rsidRPr="004F32F1" w:rsidRDefault="00FE49DD" w:rsidP="00C36FD1">
          <w:pPr>
            <w:rPr>
              <w:rFonts w:ascii="Gill Sans Nova" w:hAnsi="Gill Sans Nova"/>
              <w:sz w:val="32"/>
              <w:szCs w:val="32"/>
            </w:rPr>
          </w:pPr>
        </w:p>
      </w:sdtContent>
    </w:sdt>
    <w:sectPr w:rsidR="004F32F1" w:rsidRPr="004F32F1" w:rsidSect="007044F4">
      <w:headerReference w:type="even" r:id="rId16"/>
      <w:headerReference w:type="default" r:id="rId17"/>
      <w:footerReference w:type="default" r:id="rId18"/>
      <w:headerReference w:type="first" r:id="rId19"/>
      <w:pgSz w:w="11900" w:h="16840"/>
      <w:pgMar w:top="1440" w:right="1800" w:bottom="1440" w:left="1800" w:header="708" w:footer="708"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9388" w14:textId="77777777" w:rsidR="00FE49DD" w:rsidRDefault="00FE49DD">
      <w:pPr>
        <w:spacing w:after="0" w:line="240" w:lineRule="auto"/>
      </w:pPr>
      <w:r>
        <w:separator/>
      </w:r>
    </w:p>
  </w:endnote>
  <w:endnote w:type="continuationSeparator" w:id="0">
    <w:p w14:paraId="2B89DA6C" w14:textId="77777777" w:rsidR="00FE49DD" w:rsidRDefault="00F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270067"/>
      <w:docPartObj>
        <w:docPartGallery w:val="Page Numbers (Bottom of Page)"/>
        <w:docPartUnique/>
      </w:docPartObj>
    </w:sdtPr>
    <w:sdtEndPr>
      <w:rPr>
        <w:noProof/>
      </w:rPr>
    </w:sdtEndPr>
    <w:sdtContent>
      <w:p w14:paraId="0D6E002B" w14:textId="0C0BC8CC" w:rsidR="00D970C5" w:rsidRDefault="00D970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27FDC5" w14:textId="33184BAF" w:rsidR="00351959" w:rsidRDefault="00351959" w:rsidP="00AF14C4">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EBFF" w14:textId="77777777" w:rsidR="00FE49DD" w:rsidRDefault="00FE49DD">
      <w:pPr>
        <w:spacing w:after="0" w:line="240" w:lineRule="auto"/>
      </w:pPr>
      <w:r>
        <w:separator/>
      </w:r>
    </w:p>
  </w:footnote>
  <w:footnote w:type="continuationSeparator" w:id="0">
    <w:p w14:paraId="5CC3E53B" w14:textId="77777777" w:rsidR="00FE49DD" w:rsidRDefault="00FE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3298" w14:textId="77777777" w:rsidR="00A228D6" w:rsidRDefault="00A22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92F7" w14:textId="77777777" w:rsidR="00A228D6" w:rsidRDefault="00A22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6CE9" w14:textId="3EE97DC6" w:rsidR="00674464" w:rsidRDefault="006E79CA" w:rsidP="00674464">
    <w:pPr>
      <w:pStyle w:val="Header"/>
      <w:spacing w:after="0" w:line="240" w:lineRule="auto"/>
    </w:pPr>
    <w:r>
      <w:rPr>
        <w:noProof/>
      </w:rPr>
      <w:drawing>
        <wp:anchor distT="0" distB="0" distL="114300" distR="114300" simplePos="0" relativeHeight="251658240" behindDoc="0" locked="0" layoutInCell="1" allowOverlap="1" wp14:anchorId="3DFD3083" wp14:editId="1643F1C0">
          <wp:simplePos x="0" y="0"/>
          <wp:positionH relativeFrom="column">
            <wp:posOffset>-564515</wp:posOffset>
          </wp:positionH>
          <wp:positionV relativeFrom="paragraph">
            <wp:posOffset>-144780</wp:posOffset>
          </wp:positionV>
          <wp:extent cx="1596390" cy="708660"/>
          <wp:effectExtent l="0" t="0" r="3810"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96390" cy="708660"/>
                  </a:xfrm>
                  <a:prstGeom prst="rect">
                    <a:avLst/>
                  </a:prstGeom>
                </pic:spPr>
              </pic:pic>
            </a:graphicData>
          </a:graphic>
          <wp14:sizeRelH relativeFrom="margin">
            <wp14:pctWidth>0</wp14:pctWidth>
          </wp14:sizeRelH>
          <wp14:sizeRelV relativeFrom="margin">
            <wp14:pctHeight>0</wp14:pctHeight>
          </wp14:sizeRelV>
        </wp:anchor>
      </w:drawing>
    </w:r>
    <w:r w:rsidR="00674464">
      <w:tab/>
    </w:r>
    <w:r w:rsidR="00674464">
      <w:tab/>
      <w:t xml:space="preserve">Student Complaints Policy Version </w:t>
    </w:r>
    <w:r w:rsidR="00056710">
      <w:t>2</w:t>
    </w:r>
    <w:r w:rsidR="00674464">
      <w:t xml:space="preserve"> </w:t>
    </w:r>
  </w:p>
  <w:p w14:paraId="7E5F6974" w14:textId="4B985410" w:rsidR="00674464" w:rsidRDefault="00674464" w:rsidP="00674464">
    <w:pPr>
      <w:pStyle w:val="Header"/>
      <w:spacing w:after="0" w:line="240" w:lineRule="auto"/>
    </w:pPr>
    <w:r>
      <w:tab/>
    </w:r>
    <w:r>
      <w:tab/>
    </w:r>
    <w:r w:rsidR="00F2787F">
      <w:t>Issue Date:</w:t>
    </w:r>
    <w:r>
      <w:t xml:space="preserve"> </w:t>
    </w:r>
    <w:r w:rsidR="006E0C5B">
      <w:t>April</w:t>
    </w:r>
    <w:r>
      <w:t xml:space="preserve"> 202</w:t>
    </w:r>
    <w:r w:rsidR="006E0C5B">
      <w:t>6</w:t>
    </w:r>
  </w:p>
  <w:p w14:paraId="427F39E8" w14:textId="6559B5B1" w:rsidR="00F2787F" w:rsidRDefault="00F2787F" w:rsidP="00674464">
    <w:pPr>
      <w:pStyle w:val="Header"/>
      <w:spacing w:after="0" w:line="240" w:lineRule="auto"/>
    </w:pPr>
    <w:r>
      <w:tab/>
    </w:r>
    <w:r>
      <w:tab/>
      <w:t xml:space="preserve">Review Date: </w:t>
    </w:r>
    <w:r w:rsidR="006E0C5B">
      <w:t>April</w:t>
    </w:r>
    <w:r>
      <w:t xml:space="preserve"> 202</w:t>
    </w:r>
    <w:r w:rsidR="006E0C5B">
      <w:t>8</w:t>
    </w:r>
  </w:p>
  <w:p w14:paraId="6C7AC214" w14:textId="7D43F122" w:rsidR="00346377" w:rsidRDefault="00346377" w:rsidP="00674464">
    <w:pPr>
      <w:pStyle w:val="Header"/>
      <w:spacing w:after="0" w:line="240" w:lineRule="auto"/>
    </w:pPr>
    <w:r>
      <w:tab/>
    </w:r>
    <w:r>
      <w:tab/>
      <w:t>Reviewer: Ben Rawlence</w:t>
    </w:r>
  </w:p>
  <w:p w14:paraId="02EED5BF" w14:textId="27149B7A" w:rsidR="00F045C6" w:rsidRDefault="00F045C6" w:rsidP="00674464">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E06"/>
    <w:multiLevelType w:val="hybridMultilevel"/>
    <w:tmpl w:val="70D2A6F4"/>
    <w:lvl w:ilvl="0" w:tplc="08090001">
      <w:start w:val="1"/>
      <w:numFmt w:val="bullet"/>
      <w:lvlText w:val=""/>
      <w:lvlJc w:val="left"/>
      <w:pPr>
        <w:ind w:left="1080" w:hanging="360"/>
      </w:pPr>
      <w:rPr>
        <w:rFonts w:ascii="Symbol" w:hAnsi="Symbol" w:hint="default"/>
      </w:rPr>
    </w:lvl>
    <w:lvl w:ilvl="1" w:tplc="914C8180">
      <w:numFmt w:val="bullet"/>
      <w:lvlText w:val="–"/>
      <w:lvlJc w:val="left"/>
      <w:pPr>
        <w:ind w:left="1800" w:hanging="360"/>
      </w:pPr>
      <w:rPr>
        <w:rFonts w:ascii="Helvetica Neue" w:eastAsiaTheme="minorEastAsia" w:hAnsi="Helvetica Neue"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AE2D6A"/>
    <w:multiLevelType w:val="hybridMultilevel"/>
    <w:tmpl w:val="00F05476"/>
    <w:lvl w:ilvl="0" w:tplc="914C8180">
      <w:numFmt w:val="bullet"/>
      <w:lvlText w:val="–"/>
      <w:lvlJc w:val="left"/>
      <w:pPr>
        <w:ind w:left="720" w:hanging="360"/>
      </w:pPr>
      <w:rPr>
        <w:rFonts w:ascii="Helvetica Neue" w:eastAsiaTheme="minorEastAsia" w:hAnsi="Helvetica Neu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0AC4"/>
    <w:multiLevelType w:val="hybridMultilevel"/>
    <w:tmpl w:val="57F23B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C62DB"/>
    <w:multiLevelType w:val="hybridMultilevel"/>
    <w:tmpl w:val="55BEB140"/>
    <w:lvl w:ilvl="0" w:tplc="AF40B744">
      <w:start w:val="4"/>
      <w:numFmt w:val="bullet"/>
      <w:lvlText w:val="•"/>
      <w:lvlJc w:val="left"/>
      <w:pPr>
        <w:ind w:left="1080" w:hanging="360"/>
      </w:pPr>
      <w:rPr>
        <w:rFonts w:ascii="Gill Sans Nova" w:eastAsia="Helvetica Neue" w:hAnsi="Gill Sans Nov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B01C5"/>
    <w:multiLevelType w:val="hybridMultilevel"/>
    <w:tmpl w:val="2E72518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5D62B9"/>
    <w:multiLevelType w:val="hybridMultilevel"/>
    <w:tmpl w:val="1D8AA3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41E4B"/>
    <w:multiLevelType w:val="hybridMultilevel"/>
    <w:tmpl w:val="B74C6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65B51"/>
    <w:multiLevelType w:val="hybridMultilevel"/>
    <w:tmpl w:val="0C7C6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8821CA"/>
    <w:multiLevelType w:val="hybridMultilevel"/>
    <w:tmpl w:val="076E8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446647"/>
    <w:multiLevelType w:val="hybridMultilevel"/>
    <w:tmpl w:val="E702D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05248"/>
    <w:multiLevelType w:val="hybridMultilevel"/>
    <w:tmpl w:val="BAD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4784C"/>
    <w:multiLevelType w:val="hybridMultilevel"/>
    <w:tmpl w:val="B96AC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F1511D"/>
    <w:multiLevelType w:val="hybridMultilevel"/>
    <w:tmpl w:val="7D9AE268"/>
    <w:lvl w:ilvl="0" w:tplc="6E448540">
      <w:start w:val="5"/>
      <w:numFmt w:val="bullet"/>
      <w:lvlText w:val="•"/>
      <w:lvlJc w:val="left"/>
      <w:pPr>
        <w:ind w:left="720" w:hanging="360"/>
      </w:pPr>
      <w:rPr>
        <w:rFonts w:ascii="Cambria" w:eastAsiaTheme="minorEastAsia" w:hAnsi="Cambria" w:cstheme="minorBid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33D13"/>
    <w:multiLevelType w:val="hybridMultilevel"/>
    <w:tmpl w:val="97504B38"/>
    <w:lvl w:ilvl="0" w:tplc="914C8180">
      <w:numFmt w:val="bullet"/>
      <w:lvlText w:val="–"/>
      <w:lvlJc w:val="left"/>
      <w:pPr>
        <w:ind w:left="1200" w:hanging="360"/>
      </w:pPr>
      <w:rPr>
        <w:rFonts w:ascii="Helvetica Neue" w:eastAsiaTheme="minorEastAsia" w:hAnsi="Helvetica Neue" w:cstheme="minorBidi"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15:restartNumberingAfterBreak="0">
    <w:nsid w:val="2E070622"/>
    <w:multiLevelType w:val="hybridMultilevel"/>
    <w:tmpl w:val="0AFCB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037BD"/>
    <w:multiLevelType w:val="hybridMultilevel"/>
    <w:tmpl w:val="282A4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2675044"/>
    <w:multiLevelType w:val="hybridMultilevel"/>
    <w:tmpl w:val="1820F3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75A0F01"/>
    <w:multiLevelType w:val="hybridMultilevel"/>
    <w:tmpl w:val="AB78874C"/>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8" w15:restartNumberingAfterBreak="0">
    <w:nsid w:val="4DA27A2E"/>
    <w:multiLevelType w:val="hybridMultilevel"/>
    <w:tmpl w:val="F60E30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9552B9"/>
    <w:multiLevelType w:val="hybridMultilevel"/>
    <w:tmpl w:val="934E7A3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15:restartNumberingAfterBreak="0">
    <w:nsid w:val="59EB5063"/>
    <w:multiLevelType w:val="hybridMultilevel"/>
    <w:tmpl w:val="6074AF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C6D1E94"/>
    <w:multiLevelType w:val="hybridMultilevel"/>
    <w:tmpl w:val="9BE64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01DD4"/>
    <w:multiLevelType w:val="hybridMultilevel"/>
    <w:tmpl w:val="F37EE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4B3E57"/>
    <w:multiLevelType w:val="hybridMultilevel"/>
    <w:tmpl w:val="A2181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F06F4F"/>
    <w:multiLevelType w:val="hybridMultilevel"/>
    <w:tmpl w:val="D5D878FE"/>
    <w:lvl w:ilvl="0" w:tplc="DB2A6A1A">
      <w:start w:val="15"/>
      <w:numFmt w:val="bullet"/>
      <w:lvlText w:val="•"/>
      <w:lvlJc w:val="left"/>
      <w:pPr>
        <w:ind w:left="720" w:hanging="360"/>
      </w:pPr>
      <w:rPr>
        <w:rFonts w:ascii="Gill Sans Nova" w:eastAsia="Helvetica Neue" w:hAnsi="Gill Sans Nova"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96F6E"/>
    <w:multiLevelType w:val="hybridMultilevel"/>
    <w:tmpl w:val="2710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22976"/>
    <w:multiLevelType w:val="hybridMultilevel"/>
    <w:tmpl w:val="9FFC315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9955097">
    <w:abstractNumId w:val="8"/>
  </w:num>
  <w:num w:numId="2" w16cid:durableId="1760440058">
    <w:abstractNumId w:val="0"/>
  </w:num>
  <w:num w:numId="3" w16cid:durableId="489104340">
    <w:abstractNumId w:val="25"/>
  </w:num>
  <w:num w:numId="4" w16cid:durableId="1271158122">
    <w:abstractNumId w:val="6"/>
  </w:num>
  <w:num w:numId="5" w16cid:durableId="117336369">
    <w:abstractNumId w:val="2"/>
  </w:num>
  <w:num w:numId="6" w16cid:durableId="267130573">
    <w:abstractNumId w:val="26"/>
  </w:num>
  <w:num w:numId="7" w16cid:durableId="815685916">
    <w:abstractNumId w:val="4"/>
  </w:num>
  <w:num w:numId="8" w16cid:durableId="30806879">
    <w:abstractNumId w:val="21"/>
  </w:num>
  <w:num w:numId="9" w16cid:durableId="1840735502">
    <w:abstractNumId w:val="14"/>
  </w:num>
  <w:num w:numId="10" w16cid:durableId="1563711337">
    <w:abstractNumId w:val="5"/>
  </w:num>
  <w:num w:numId="11" w16cid:durableId="1944412335">
    <w:abstractNumId w:val="18"/>
  </w:num>
  <w:num w:numId="12" w16cid:durableId="1022126706">
    <w:abstractNumId w:val="9"/>
  </w:num>
  <w:num w:numId="13" w16cid:durableId="1547450286">
    <w:abstractNumId w:val="22"/>
  </w:num>
  <w:num w:numId="14" w16cid:durableId="1021129561">
    <w:abstractNumId w:val="13"/>
  </w:num>
  <w:num w:numId="15" w16cid:durableId="1886022615">
    <w:abstractNumId w:val="1"/>
  </w:num>
  <w:num w:numId="16" w16cid:durableId="314336919">
    <w:abstractNumId w:val="24"/>
  </w:num>
  <w:num w:numId="17" w16cid:durableId="1263874961">
    <w:abstractNumId w:val="7"/>
  </w:num>
  <w:num w:numId="18" w16cid:durableId="360669658">
    <w:abstractNumId w:val="23"/>
  </w:num>
  <w:num w:numId="19" w16cid:durableId="715815153">
    <w:abstractNumId w:val="19"/>
  </w:num>
  <w:num w:numId="20" w16cid:durableId="1097676359">
    <w:abstractNumId w:val="16"/>
  </w:num>
  <w:num w:numId="21" w16cid:durableId="1617634152">
    <w:abstractNumId w:val="20"/>
  </w:num>
  <w:num w:numId="22" w16cid:durableId="374501389">
    <w:abstractNumId w:val="15"/>
  </w:num>
  <w:num w:numId="23" w16cid:durableId="1455517813">
    <w:abstractNumId w:val="3"/>
  </w:num>
  <w:num w:numId="24" w16cid:durableId="1169100858">
    <w:abstractNumId w:val="11"/>
  </w:num>
  <w:num w:numId="25" w16cid:durableId="1698895417">
    <w:abstractNumId w:val="17"/>
  </w:num>
  <w:num w:numId="26" w16cid:durableId="1869563080">
    <w:abstractNumId w:val="10"/>
  </w:num>
  <w:num w:numId="27" w16cid:durableId="1323777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59"/>
    <w:rsid w:val="000040F9"/>
    <w:rsid w:val="00004BF6"/>
    <w:rsid w:val="00023E41"/>
    <w:rsid w:val="00040493"/>
    <w:rsid w:val="00042322"/>
    <w:rsid w:val="000432F0"/>
    <w:rsid w:val="00046391"/>
    <w:rsid w:val="0004703E"/>
    <w:rsid w:val="00050DFE"/>
    <w:rsid w:val="000510B7"/>
    <w:rsid w:val="00051753"/>
    <w:rsid w:val="0005567F"/>
    <w:rsid w:val="000559D4"/>
    <w:rsid w:val="00056710"/>
    <w:rsid w:val="00062D98"/>
    <w:rsid w:val="00065E17"/>
    <w:rsid w:val="0006720C"/>
    <w:rsid w:val="00075012"/>
    <w:rsid w:val="00076EE5"/>
    <w:rsid w:val="0007719C"/>
    <w:rsid w:val="000874D2"/>
    <w:rsid w:val="000A403A"/>
    <w:rsid w:val="000A50F2"/>
    <w:rsid w:val="000A66A8"/>
    <w:rsid w:val="000E2979"/>
    <w:rsid w:val="000F0882"/>
    <w:rsid w:val="00113E3A"/>
    <w:rsid w:val="00120AFD"/>
    <w:rsid w:val="001268F2"/>
    <w:rsid w:val="001402FA"/>
    <w:rsid w:val="00155DDE"/>
    <w:rsid w:val="00160789"/>
    <w:rsid w:val="00166227"/>
    <w:rsid w:val="00166758"/>
    <w:rsid w:val="00170CCD"/>
    <w:rsid w:val="00171D48"/>
    <w:rsid w:val="00197892"/>
    <w:rsid w:val="001C2F98"/>
    <w:rsid w:val="001C510C"/>
    <w:rsid w:val="001D10B9"/>
    <w:rsid w:val="001D1F71"/>
    <w:rsid w:val="001D74AC"/>
    <w:rsid w:val="001E6F94"/>
    <w:rsid w:val="00205C9F"/>
    <w:rsid w:val="00216E0F"/>
    <w:rsid w:val="00223C36"/>
    <w:rsid w:val="00227A65"/>
    <w:rsid w:val="00244CF8"/>
    <w:rsid w:val="00246F11"/>
    <w:rsid w:val="00251862"/>
    <w:rsid w:val="002628C4"/>
    <w:rsid w:val="00263E48"/>
    <w:rsid w:val="00265BD3"/>
    <w:rsid w:val="00284AB6"/>
    <w:rsid w:val="002A6FE6"/>
    <w:rsid w:val="002A7D28"/>
    <w:rsid w:val="002B00D9"/>
    <w:rsid w:val="002D6077"/>
    <w:rsid w:val="00304EC3"/>
    <w:rsid w:val="00327D51"/>
    <w:rsid w:val="00346377"/>
    <w:rsid w:val="00347433"/>
    <w:rsid w:val="00351959"/>
    <w:rsid w:val="00351CE4"/>
    <w:rsid w:val="0035569F"/>
    <w:rsid w:val="00375D2B"/>
    <w:rsid w:val="003760F0"/>
    <w:rsid w:val="00386338"/>
    <w:rsid w:val="003B7033"/>
    <w:rsid w:val="003F1F53"/>
    <w:rsid w:val="00404C47"/>
    <w:rsid w:val="004055EA"/>
    <w:rsid w:val="00411BBD"/>
    <w:rsid w:val="00421252"/>
    <w:rsid w:val="00432581"/>
    <w:rsid w:val="00434673"/>
    <w:rsid w:val="0044132C"/>
    <w:rsid w:val="00447BCB"/>
    <w:rsid w:val="00451CE1"/>
    <w:rsid w:val="00453CEE"/>
    <w:rsid w:val="004743E3"/>
    <w:rsid w:val="004761DF"/>
    <w:rsid w:val="00484E9F"/>
    <w:rsid w:val="004B1777"/>
    <w:rsid w:val="004B30E8"/>
    <w:rsid w:val="004C73D2"/>
    <w:rsid w:val="004E3395"/>
    <w:rsid w:val="004E61E9"/>
    <w:rsid w:val="004F32F1"/>
    <w:rsid w:val="00500A44"/>
    <w:rsid w:val="00502417"/>
    <w:rsid w:val="00506481"/>
    <w:rsid w:val="005164D6"/>
    <w:rsid w:val="005247DF"/>
    <w:rsid w:val="00533EFB"/>
    <w:rsid w:val="00540BB9"/>
    <w:rsid w:val="00540D30"/>
    <w:rsid w:val="00546F72"/>
    <w:rsid w:val="00547143"/>
    <w:rsid w:val="00557DA2"/>
    <w:rsid w:val="0056021B"/>
    <w:rsid w:val="005607C1"/>
    <w:rsid w:val="005626E4"/>
    <w:rsid w:val="00591DC4"/>
    <w:rsid w:val="00596704"/>
    <w:rsid w:val="005B426B"/>
    <w:rsid w:val="005F01EA"/>
    <w:rsid w:val="005F221A"/>
    <w:rsid w:val="006206C5"/>
    <w:rsid w:val="006243F5"/>
    <w:rsid w:val="00624C5E"/>
    <w:rsid w:val="00637602"/>
    <w:rsid w:val="00647124"/>
    <w:rsid w:val="006525EA"/>
    <w:rsid w:val="00655733"/>
    <w:rsid w:val="00662028"/>
    <w:rsid w:val="00673E0D"/>
    <w:rsid w:val="00674464"/>
    <w:rsid w:val="00681375"/>
    <w:rsid w:val="006814CC"/>
    <w:rsid w:val="00682477"/>
    <w:rsid w:val="00693584"/>
    <w:rsid w:val="00693E32"/>
    <w:rsid w:val="006A67BD"/>
    <w:rsid w:val="006C16B8"/>
    <w:rsid w:val="006C52F9"/>
    <w:rsid w:val="006D0885"/>
    <w:rsid w:val="006D194C"/>
    <w:rsid w:val="006D5F7A"/>
    <w:rsid w:val="006E0C5B"/>
    <w:rsid w:val="006E28D6"/>
    <w:rsid w:val="006E79CA"/>
    <w:rsid w:val="006F39F4"/>
    <w:rsid w:val="007044F4"/>
    <w:rsid w:val="00717E94"/>
    <w:rsid w:val="00724EAA"/>
    <w:rsid w:val="00736B06"/>
    <w:rsid w:val="00736DA3"/>
    <w:rsid w:val="007378CA"/>
    <w:rsid w:val="00746E9F"/>
    <w:rsid w:val="0075091D"/>
    <w:rsid w:val="00752FE1"/>
    <w:rsid w:val="00757169"/>
    <w:rsid w:val="00760FDE"/>
    <w:rsid w:val="007622DC"/>
    <w:rsid w:val="007626DA"/>
    <w:rsid w:val="00790089"/>
    <w:rsid w:val="007B79F0"/>
    <w:rsid w:val="007C1917"/>
    <w:rsid w:val="007C66F9"/>
    <w:rsid w:val="007E0A4B"/>
    <w:rsid w:val="007E0D59"/>
    <w:rsid w:val="007E1D77"/>
    <w:rsid w:val="00806F5D"/>
    <w:rsid w:val="008078C6"/>
    <w:rsid w:val="008230EB"/>
    <w:rsid w:val="00824996"/>
    <w:rsid w:val="00830997"/>
    <w:rsid w:val="00834CB1"/>
    <w:rsid w:val="008432AD"/>
    <w:rsid w:val="0085003F"/>
    <w:rsid w:val="00850ABC"/>
    <w:rsid w:val="0085600A"/>
    <w:rsid w:val="008607BC"/>
    <w:rsid w:val="00867D93"/>
    <w:rsid w:val="00885872"/>
    <w:rsid w:val="0088634C"/>
    <w:rsid w:val="0088796C"/>
    <w:rsid w:val="008919C0"/>
    <w:rsid w:val="008A3672"/>
    <w:rsid w:val="008C2B7E"/>
    <w:rsid w:val="008C46DF"/>
    <w:rsid w:val="008D4671"/>
    <w:rsid w:val="008E6B61"/>
    <w:rsid w:val="008F4826"/>
    <w:rsid w:val="00900021"/>
    <w:rsid w:val="00900276"/>
    <w:rsid w:val="0090749B"/>
    <w:rsid w:val="009122F1"/>
    <w:rsid w:val="00937087"/>
    <w:rsid w:val="00942EFA"/>
    <w:rsid w:val="009453D6"/>
    <w:rsid w:val="00953F80"/>
    <w:rsid w:val="00955DE8"/>
    <w:rsid w:val="00957E26"/>
    <w:rsid w:val="00962222"/>
    <w:rsid w:val="009860D8"/>
    <w:rsid w:val="00990379"/>
    <w:rsid w:val="009904AD"/>
    <w:rsid w:val="0099075B"/>
    <w:rsid w:val="00991CC7"/>
    <w:rsid w:val="009A14A5"/>
    <w:rsid w:val="009A63EA"/>
    <w:rsid w:val="009B2081"/>
    <w:rsid w:val="009D16FA"/>
    <w:rsid w:val="009D689A"/>
    <w:rsid w:val="009D7520"/>
    <w:rsid w:val="009E5E09"/>
    <w:rsid w:val="009E6E79"/>
    <w:rsid w:val="009F7C3A"/>
    <w:rsid w:val="00A01A3B"/>
    <w:rsid w:val="00A074C1"/>
    <w:rsid w:val="00A228D6"/>
    <w:rsid w:val="00A2671A"/>
    <w:rsid w:val="00A32C0B"/>
    <w:rsid w:val="00A33524"/>
    <w:rsid w:val="00A40CEB"/>
    <w:rsid w:val="00A45ED7"/>
    <w:rsid w:val="00A5373B"/>
    <w:rsid w:val="00A61372"/>
    <w:rsid w:val="00A66770"/>
    <w:rsid w:val="00A765B0"/>
    <w:rsid w:val="00A851FF"/>
    <w:rsid w:val="00A91967"/>
    <w:rsid w:val="00A97E67"/>
    <w:rsid w:val="00AA375D"/>
    <w:rsid w:val="00AB0BBF"/>
    <w:rsid w:val="00AB7C4B"/>
    <w:rsid w:val="00AC425B"/>
    <w:rsid w:val="00AC4388"/>
    <w:rsid w:val="00AC761C"/>
    <w:rsid w:val="00AD15CA"/>
    <w:rsid w:val="00AF14C4"/>
    <w:rsid w:val="00B05F36"/>
    <w:rsid w:val="00B17973"/>
    <w:rsid w:val="00B21595"/>
    <w:rsid w:val="00B237AD"/>
    <w:rsid w:val="00B35C6F"/>
    <w:rsid w:val="00B42731"/>
    <w:rsid w:val="00B500F2"/>
    <w:rsid w:val="00B7096D"/>
    <w:rsid w:val="00B86790"/>
    <w:rsid w:val="00B92A6D"/>
    <w:rsid w:val="00B96CCE"/>
    <w:rsid w:val="00BD72C9"/>
    <w:rsid w:val="00C16B4E"/>
    <w:rsid w:val="00C33647"/>
    <w:rsid w:val="00C36FD1"/>
    <w:rsid w:val="00C64F2E"/>
    <w:rsid w:val="00C801EA"/>
    <w:rsid w:val="00CA0833"/>
    <w:rsid w:val="00CA393A"/>
    <w:rsid w:val="00CB3A8B"/>
    <w:rsid w:val="00CC0B99"/>
    <w:rsid w:val="00CD5326"/>
    <w:rsid w:val="00CE29F8"/>
    <w:rsid w:val="00CF23C5"/>
    <w:rsid w:val="00D1585D"/>
    <w:rsid w:val="00D225C7"/>
    <w:rsid w:val="00D86E8F"/>
    <w:rsid w:val="00D970C5"/>
    <w:rsid w:val="00DA3D47"/>
    <w:rsid w:val="00DA6697"/>
    <w:rsid w:val="00DB0C6B"/>
    <w:rsid w:val="00DB4998"/>
    <w:rsid w:val="00DC7EAD"/>
    <w:rsid w:val="00DD74C8"/>
    <w:rsid w:val="00E01768"/>
    <w:rsid w:val="00E06C4E"/>
    <w:rsid w:val="00E101A8"/>
    <w:rsid w:val="00E13D9C"/>
    <w:rsid w:val="00E23CE4"/>
    <w:rsid w:val="00E23E08"/>
    <w:rsid w:val="00E4343E"/>
    <w:rsid w:val="00E45E9C"/>
    <w:rsid w:val="00E742EF"/>
    <w:rsid w:val="00E85462"/>
    <w:rsid w:val="00E85A9B"/>
    <w:rsid w:val="00E85ABC"/>
    <w:rsid w:val="00E8648F"/>
    <w:rsid w:val="00E94F32"/>
    <w:rsid w:val="00EA486B"/>
    <w:rsid w:val="00EA6701"/>
    <w:rsid w:val="00EC24AB"/>
    <w:rsid w:val="00EC7537"/>
    <w:rsid w:val="00ED4AFE"/>
    <w:rsid w:val="00EE444A"/>
    <w:rsid w:val="00EE7ADF"/>
    <w:rsid w:val="00EF3E4D"/>
    <w:rsid w:val="00EF4B48"/>
    <w:rsid w:val="00F02257"/>
    <w:rsid w:val="00F045C6"/>
    <w:rsid w:val="00F129FE"/>
    <w:rsid w:val="00F13CA1"/>
    <w:rsid w:val="00F23363"/>
    <w:rsid w:val="00F2787F"/>
    <w:rsid w:val="00F44D80"/>
    <w:rsid w:val="00F757F2"/>
    <w:rsid w:val="00F762BD"/>
    <w:rsid w:val="00F833AE"/>
    <w:rsid w:val="00F86AD5"/>
    <w:rsid w:val="00F92EE5"/>
    <w:rsid w:val="00FC7C6D"/>
    <w:rsid w:val="00FD7787"/>
    <w:rsid w:val="00FE441F"/>
    <w:rsid w:val="00FE49DD"/>
    <w:rsid w:val="00FF5BAE"/>
    <w:rsid w:val="09C2E3BB"/>
    <w:rsid w:val="1D1573A5"/>
    <w:rsid w:val="4B71BA9B"/>
    <w:rsid w:val="4B7C10D2"/>
    <w:rsid w:val="6F9F2D38"/>
    <w:rsid w:val="7F0D4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FD84"/>
  <w15:docId w15:val="{1DEEEE46-076D-420B-99FC-EE3D1859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7BC"/>
  </w:style>
  <w:style w:type="paragraph" w:styleId="Heading1">
    <w:name w:val="heading 1"/>
    <w:basedOn w:val="Heading2"/>
    <w:next w:val="Normal"/>
    <w:link w:val="Heading1Char"/>
    <w:uiPriority w:val="9"/>
    <w:qFormat/>
    <w:rsid w:val="00EF4B48"/>
    <w:pPr>
      <w:spacing w:before="300" w:after="40"/>
      <w:outlineLvl w:val="0"/>
    </w:pPr>
    <w:rPr>
      <w:iCs w:val="0"/>
      <w:sz w:val="32"/>
      <w:szCs w:val="32"/>
    </w:rPr>
  </w:style>
  <w:style w:type="paragraph" w:styleId="Heading2">
    <w:name w:val="heading 2"/>
    <w:basedOn w:val="Heading4"/>
    <w:next w:val="Normal"/>
    <w:link w:val="Heading2Char"/>
    <w:uiPriority w:val="9"/>
    <w:unhideWhenUsed/>
    <w:qFormat/>
    <w:rsid w:val="00EF4B48"/>
    <w:pPr>
      <w:outlineLvl w:val="1"/>
    </w:pPr>
    <w:rPr>
      <w:rFonts w:ascii="Gill Sans Nova" w:hAnsi="Gill Sans Nova"/>
      <w:b/>
      <w:i w:val="0"/>
      <w:smallCaps w:val="0"/>
      <w:spacing w:val="5"/>
      <w:sz w:val="28"/>
      <w:szCs w:val="28"/>
    </w:rPr>
  </w:style>
  <w:style w:type="paragraph" w:styleId="Heading3">
    <w:name w:val="heading 3"/>
    <w:basedOn w:val="Heading4"/>
    <w:next w:val="Normal"/>
    <w:link w:val="Heading3Char"/>
    <w:uiPriority w:val="9"/>
    <w:unhideWhenUsed/>
    <w:qFormat/>
    <w:rsid w:val="00EF4B48"/>
    <w:pPr>
      <w:outlineLvl w:val="2"/>
    </w:pPr>
    <w:rPr>
      <w:rFonts w:ascii="Gill Sans Nova" w:hAnsi="Gill Sans Nova"/>
      <w:b/>
      <w:smallCaps w:val="0"/>
      <w:spacing w:val="5"/>
      <w:sz w:val="24"/>
      <w:szCs w:val="24"/>
    </w:rPr>
  </w:style>
  <w:style w:type="paragraph" w:styleId="Heading4">
    <w:name w:val="heading 4"/>
    <w:basedOn w:val="Normal"/>
    <w:next w:val="Normal"/>
    <w:link w:val="Heading4Char"/>
    <w:uiPriority w:val="9"/>
    <w:semiHidden/>
    <w:unhideWhenUsed/>
    <w:qFormat/>
    <w:rsid w:val="008607BC"/>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8607BC"/>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8607BC"/>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8607BC"/>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8607BC"/>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8607BC"/>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07BC"/>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apple-converted-space">
    <w:name w:val="apple-converted-space"/>
    <w:basedOn w:val="DefaultParagraphFont"/>
    <w:rsid w:val="00621FD4"/>
  </w:style>
  <w:style w:type="paragraph" w:styleId="ListParagraph">
    <w:name w:val="List Paragraph"/>
    <w:basedOn w:val="Normal"/>
    <w:uiPriority w:val="34"/>
    <w:qFormat/>
    <w:rsid w:val="00621FD4"/>
    <w:pPr>
      <w:ind w:left="720"/>
      <w:contextualSpacing/>
    </w:pPr>
  </w:style>
  <w:style w:type="paragraph" w:styleId="Subtitle">
    <w:name w:val="Subtitle"/>
    <w:basedOn w:val="Normal"/>
    <w:next w:val="Normal"/>
    <w:link w:val="SubtitleChar"/>
    <w:uiPriority w:val="11"/>
    <w:qFormat/>
    <w:rsid w:val="008607BC"/>
    <w:pPr>
      <w:spacing w:after="720" w:line="240" w:lineRule="auto"/>
      <w:jc w:val="right"/>
    </w:pPr>
    <w:rPr>
      <w:rFonts w:asciiTheme="majorHAnsi" w:eastAsiaTheme="majorEastAsia" w:hAnsiTheme="majorHAnsi" w:cstheme="majorBidi"/>
    </w:rPr>
  </w:style>
  <w:style w:type="paragraph" w:styleId="Header">
    <w:name w:val="header"/>
    <w:basedOn w:val="Normal"/>
    <w:link w:val="HeaderChar"/>
    <w:uiPriority w:val="99"/>
    <w:unhideWhenUsed/>
    <w:rsid w:val="002B00D9"/>
    <w:pPr>
      <w:tabs>
        <w:tab w:val="center" w:pos="4513"/>
        <w:tab w:val="right" w:pos="9026"/>
      </w:tabs>
    </w:pPr>
  </w:style>
  <w:style w:type="character" w:customStyle="1" w:styleId="HeaderChar">
    <w:name w:val="Header Char"/>
    <w:basedOn w:val="DefaultParagraphFont"/>
    <w:link w:val="Header"/>
    <w:uiPriority w:val="99"/>
    <w:rsid w:val="002B00D9"/>
  </w:style>
  <w:style w:type="paragraph" w:styleId="Footer">
    <w:name w:val="footer"/>
    <w:basedOn w:val="Normal"/>
    <w:link w:val="FooterChar"/>
    <w:uiPriority w:val="99"/>
    <w:unhideWhenUsed/>
    <w:rsid w:val="002B00D9"/>
    <w:pPr>
      <w:tabs>
        <w:tab w:val="center" w:pos="4513"/>
        <w:tab w:val="right" w:pos="9026"/>
      </w:tabs>
    </w:pPr>
  </w:style>
  <w:style w:type="character" w:customStyle="1" w:styleId="FooterChar">
    <w:name w:val="Footer Char"/>
    <w:basedOn w:val="DefaultParagraphFont"/>
    <w:link w:val="Footer"/>
    <w:uiPriority w:val="99"/>
    <w:rsid w:val="002B00D9"/>
  </w:style>
  <w:style w:type="paragraph" w:styleId="NoSpacing">
    <w:name w:val="No Spacing"/>
    <w:link w:val="NoSpacingChar"/>
    <w:uiPriority w:val="1"/>
    <w:qFormat/>
    <w:rsid w:val="008607BC"/>
    <w:pPr>
      <w:spacing w:after="0" w:line="240" w:lineRule="auto"/>
    </w:pPr>
  </w:style>
  <w:style w:type="character" w:customStyle="1" w:styleId="NoSpacingChar">
    <w:name w:val="No Spacing Char"/>
    <w:basedOn w:val="DefaultParagraphFont"/>
    <w:link w:val="NoSpacing"/>
    <w:uiPriority w:val="1"/>
    <w:rsid w:val="007044F4"/>
  </w:style>
  <w:style w:type="paragraph" w:styleId="TOCHeading">
    <w:name w:val="TOC Heading"/>
    <w:basedOn w:val="Heading1"/>
    <w:next w:val="Normal"/>
    <w:uiPriority w:val="39"/>
    <w:unhideWhenUsed/>
    <w:qFormat/>
    <w:rsid w:val="008607BC"/>
    <w:pPr>
      <w:outlineLvl w:val="9"/>
    </w:pPr>
  </w:style>
  <w:style w:type="character" w:customStyle="1" w:styleId="Heading1Char">
    <w:name w:val="Heading 1 Char"/>
    <w:basedOn w:val="DefaultParagraphFont"/>
    <w:link w:val="Heading1"/>
    <w:uiPriority w:val="9"/>
    <w:rsid w:val="00EF4B48"/>
    <w:rPr>
      <w:rFonts w:ascii="Gill Sans Nova" w:hAnsi="Gill Sans Nova"/>
      <w:b/>
      <w:spacing w:val="5"/>
      <w:sz w:val="32"/>
      <w:szCs w:val="32"/>
    </w:rPr>
  </w:style>
  <w:style w:type="character" w:customStyle="1" w:styleId="Heading2Char">
    <w:name w:val="Heading 2 Char"/>
    <w:basedOn w:val="DefaultParagraphFont"/>
    <w:link w:val="Heading2"/>
    <w:uiPriority w:val="9"/>
    <w:rsid w:val="00EF4B48"/>
    <w:rPr>
      <w:rFonts w:ascii="Gill Sans Nova" w:hAnsi="Gill Sans Nova"/>
      <w:b/>
      <w:iCs/>
      <w:spacing w:val="5"/>
      <w:sz w:val="28"/>
      <w:szCs w:val="28"/>
    </w:rPr>
  </w:style>
  <w:style w:type="character" w:customStyle="1" w:styleId="Heading3Char">
    <w:name w:val="Heading 3 Char"/>
    <w:basedOn w:val="DefaultParagraphFont"/>
    <w:link w:val="Heading3"/>
    <w:uiPriority w:val="9"/>
    <w:rsid w:val="00EF4B48"/>
    <w:rPr>
      <w:rFonts w:ascii="Gill Sans Nova" w:hAnsi="Gill Sans Nova"/>
      <w:b/>
      <w:i/>
      <w:iCs/>
      <w:spacing w:val="5"/>
      <w:sz w:val="24"/>
      <w:szCs w:val="24"/>
    </w:rPr>
  </w:style>
  <w:style w:type="character" w:customStyle="1" w:styleId="Heading4Char">
    <w:name w:val="Heading 4 Char"/>
    <w:basedOn w:val="DefaultParagraphFont"/>
    <w:link w:val="Heading4"/>
    <w:uiPriority w:val="9"/>
    <w:semiHidden/>
    <w:rsid w:val="008607BC"/>
    <w:rPr>
      <w:i/>
      <w:iCs/>
      <w:smallCaps/>
      <w:spacing w:val="10"/>
      <w:sz w:val="22"/>
      <w:szCs w:val="22"/>
    </w:rPr>
  </w:style>
  <w:style w:type="character" w:customStyle="1" w:styleId="Heading5Char">
    <w:name w:val="Heading 5 Char"/>
    <w:basedOn w:val="DefaultParagraphFont"/>
    <w:link w:val="Heading5"/>
    <w:uiPriority w:val="9"/>
    <w:semiHidden/>
    <w:rsid w:val="008607BC"/>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8607BC"/>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8607BC"/>
    <w:rPr>
      <w:b/>
      <w:bCs/>
      <w:smallCaps/>
      <w:color w:val="F79646" w:themeColor="accent6"/>
      <w:spacing w:val="10"/>
    </w:rPr>
  </w:style>
  <w:style w:type="character" w:customStyle="1" w:styleId="Heading8Char">
    <w:name w:val="Heading 8 Char"/>
    <w:basedOn w:val="DefaultParagraphFont"/>
    <w:link w:val="Heading8"/>
    <w:uiPriority w:val="9"/>
    <w:semiHidden/>
    <w:rsid w:val="008607BC"/>
    <w:rPr>
      <w:b/>
      <w:bCs/>
      <w:i/>
      <w:iCs/>
      <w:smallCaps/>
      <w:color w:val="E36C0A" w:themeColor="accent6" w:themeShade="BF"/>
    </w:rPr>
  </w:style>
  <w:style w:type="character" w:customStyle="1" w:styleId="Heading9Char">
    <w:name w:val="Heading 9 Char"/>
    <w:basedOn w:val="DefaultParagraphFont"/>
    <w:link w:val="Heading9"/>
    <w:uiPriority w:val="9"/>
    <w:semiHidden/>
    <w:rsid w:val="008607BC"/>
    <w:rPr>
      <w:b/>
      <w:bCs/>
      <w:i/>
      <w:iCs/>
      <w:smallCaps/>
      <w:color w:val="984806" w:themeColor="accent6" w:themeShade="80"/>
    </w:rPr>
  </w:style>
  <w:style w:type="paragraph" w:styleId="Caption">
    <w:name w:val="caption"/>
    <w:basedOn w:val="Normal"/>
    <w:next w:val="Normal"/>
    <w:uiPriority w:val="35"/>
    <w:semiHidden/>
    <w:unhideWhenUsed/>
    <w:qFormat/>
    <w:rsid w:val="008607BC"/>
    <w:rPr>
      <w:b/>
      <w:bCs/>
      <w:caps/>
      <w:sz w:val="16"/>
      <w:szCs w:val="16"/>
    </w:rPr>
  </w:style>
  <w:style w:type="character" w:customStyle="1" w:styleId="TitleChar">
    <w:name w:val="Title Char"/>
    <w:basedOn w:val="DefaultParagraphFont"/>
    <w:link w:val="Title"/>
    <w:uiPriority w:val="10"/>
    <w:rsid w:val="008607BC"/>
    <w:rPr>
      <w:smallCaps/>
      <w:color w:val="262626" w:themeColor="text1" w:themeTint="D9"/>
      <w:sz w:val="52"/>
      <w:szCs w:val="52"/>
    </w:rPr>
  </w:style>
  <w:style w:type="character" w:customStyle="1" w:styleId="SubtitleChar">
    <w:name w:val="Subtitle Char"/>
    <w:basedOn w:val="DefaultParagraphFont"/>
    <w:link w:val="Subtitle"/>
    <w:uiPriority w:val="11"/>
    <w:rsid w:val="008607BC"/>
    <w:rPr>
      <w:rFonts w:asciiTheme="majorHAnsi" w:eastAsiaTheme="majorEastAsia" w:hAnsiTheme="majorHAnsi" w:cstheme="majorBidi"/>
    </w:rPr>
  </w:style>
  <w:style w:type="character" w:styleId="Strong">
    <w:name w:val="Strong"/>
    <w:uiPriority w:val="22"/>
    <w:qFormat/>
    <w:rsid w:val="008607BC"/>
    <w:rPr>
      <w:b/>
      <w:bCs/>
      <w:color w:val="F79646" w:themeColor="accent6"/>
    </w:rPr>
  </w:style>
  <w:style w:type="character" w:styleId="Emphasis">
    <w:name w:val="Emphasis"/>
    <w:uiPriority w:val="20"/>
    <w:qFormat/>
    <w:rsid w:val="008607BC"/>
    <w:rPr>
      <w:b/>
      <w:bCs/>
      <w:i/>
      <w:iCs/>
      <w:spacing w:val="10"/>
    </w:rPr>
  </w:style>
  <w:style w:type="paragraph" w:styleId="Quote">
    <w:name w:val="Quote"/>
    <w:basedOn w:val="Normal"/>
    <w:next w:val="Normal"/>
    <w:link w:val="QuoteChar"/>
    <w:uiPriority w:val="29"/>
    <w:qFormat/>
    <w:rsid w:val="008607BC"/>
    <w:rPr>
      <w:i/>
      <w:iCs/>
    </w:rPr>
  </w:style>
  <w:style w:type="character" w:customStyle="1" w:styleId="QuoteChar">
    <w:name w:val="Quote Char"/>
    <w:basedOn w:val="DefaultParagraphFont"/>
    <w:link w:val="Quote"/>
    <w:uiPriority w:val="29"/>
    <w:rsid w:val="008607BC"/>
    <w:rPr>
      <w:i/>
      <w:iCs/>
    </w:rPr>
  </w:style>
  <w:style w:type="paragraph" w:styleId="IntenseQuote">
    <w:name w:val="Intense Quote"/>
    <w:basedOn w:val="Normal"/>
    <w:next w:val="Normal"/>
    <w:link w:val="IntenseQuoteChar"/>
    <w:uiPriority w:val="30"/>
    <w:qFormat/>
    <w:rsid w:val="008607BC"/>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8607BC"/>
    <w:rPr>
      <w:b/>
      <w:bCs/>
      <w:i/>
      <w:iCs/>
    </w:rPr>
  </w:style>
  <w:style w:type="character" w:styleId="SubtleEmphasis">
    <w:name w:val="Subtle Emphasis"/>
    <w:uiPriority w:val="19"/>
    <w:qFormat/>
    <w:rsid w:val="008607BC"/>
    <w:rPr>
      <w:i/>
      <w:iCs/>
    </w:rPr>
  </w:style>
  <w:style w:type="character" w:styleId="IntenseEmphasis">
    <w:name w:val="Intense Emphasis"/>
    <w:uiPriority w:val="21"/>
    <w:qFormat/>
    <w:rsid w:val="008607BC"/>
    <w:rPr>
      <w:b/>
      <w:bCs/>
      <w:i/>
      <w:iCs/>
      <w:color w:val="F79646" w:themeColor="accent6"/>
      <w:spacing w:val="10"/>
    </w:rPr>
  </w:style>
  <w:style w:type="character" w:styleId="SubtleReference">
    <w:name w:val="Subtle Reference"/>
    <w:uiPriority w:val="31"/>
    <w:qFormat/>
    <w:rsid w:val="008607BC"/>
    <w:rPr>
      <w:b/>
      <w:bCs/>
    </w:rPr>
  </w:style>
  <w:style w:type="character" w:styleId="IntenseReference">
    <w:name w:val="Intense Reference"/>
    <w:uiPriority w:val="32"/>
    <w:qFormat/>
    <w:rsid w:val="008607BC"/>
    <w:rPr>
      <w:b/>
      <w:bCs/>
      <w:smallCaps/>
      <w:spacing w:val="5"/>
      <w:sz w:val="22"/>
      <w:szCs w:val="22"/>
      <w:u w:val="single"/>
    </w:rPr>
  </w:style>
  <w:style w:type="character" w:styleId="BookTitle">
    <w:name w:val="Book Title"/>
    <w:uiPriority w:val="33"/>
    <w:qFormat/>
    <w:rsid w:val="008607BC"/>
    <w:rPr>
      <w:rFonts w:asciiTheme="majorHAnsi" w:eastAsiaTheme="majorEastAsia" w:hAnsiTheme="majorHAnsi" w:cstheme="majorBidi"/>
      <w:i/>
      <w:iCs/>
      <w:sz w:val="20"/>
      <w:szCs w:val="20"/>
    </w:rPr>
  </w:style>
  <w:style w:type="paragraph" w:styleId="TOC1">
    <w:name w:val="toc 1"/>
    <w:basedOn w:val="Normal"/>
    <w:next w:val="Normal"/>
    <w:autoRedefine/>
    <w:uiPriority w:val="39"/>
    <w:unhideWhenUsed/>
    <w:rsid w:val="00E23CE4"/>
    <w:pPr>
      <w:tabs>
        <w:tab w:val="right" w:leader="dot" w:pos="8290"/>
      </w:tabs>
      <w:spacing w:after="100"/>
    </w:pPr>
    <w:rPr>
      <w:rFonts w:ascii="Gill Sans Nova" w:eastAsia="Helvetica Neue" w:hAnsi="Gill Sans Nova"/>
      <w:b/>
      <w:bCs/>
      <w:noProof/>
      <w:sz w:val="24"/>
      <w:szCs w:val="24"/>
    </w:rPr>
  </w:style>
  <w:style w:type="character" w:styleId="Hyperlink">
    <w:name w:val="Hyperlink"/>
    <w:basedOn w:val="DefaultParagraphFont"/>
    <w:uiPriority w:val="99"/>
    <w:unhideWhenUsed/>
    <w:rsid w:val="00E85ABC"/>
    <w:rPr>
      <w:color w:val="0000FF" w:themeColor="hyperlink"/>
      <w:u w:val="single"/>
    </w:rPr>
  </w:style>
  <w:style w:type="paragraph" w:styleId="TOC2">
    <w:name w:val="toc 2"/>
    <w:basedOn w:val="Normal"/>
    <w:next w:val="Normal"/>
    <w:autoRedefine/>
    <w:uiPriority w:val="39"/>
    <w:unhideWhenUsed/>
    <w:rsid w:val="00E85ABC"/>
    <w:pPr>
      <w:spacing w:after="100" w:line="259" w:lineRule="auto"/>
      <w:ind w:left="220"/>
      <w:jc w:val="left"/>
    </w:pPr>
    <w:rPr>
      <w:rFonts w:cs="Times New Roman"/>
      <w:sz w:val="22"/>
      <w:szCs w:val="22"/>
      <w:lang w:val="en-US" w:eastAsia="en-US"/>
    </w:rPr>
  </w:style>
  <w:style w:type="paragraph" w:styleId="TOC3">
    <w:name w:val="toc 3"/>
    <w:basedOn w:val="Normal"/>
    <w:next w:val="Normal"/>
    <w:autoRedefine/>
    <w:uiPriority w:val="39"/>
    <w:unhideWhenUsed/>
    <w:rsid w:val="00E85ABC"/>
    <w:pPr>
      <w:spacing w:after="100" w:line="259" w:lineRule="auto"/>
      <w:ind w:left="440"/>
      <w:jc w:val="left"/>
    </w:pPr>
    <w:rPr>
      <w:rFonts w:cs="Times New Roman"/>
      <w:sz w:val="22"/>
      <w:szCs w:val="22"/>
      <w:lang w:val="en-US" w:eastAsia="en-US"/>
    </w:rPr>
  </w:style>
  <w:style w:type="character" w:styleId="CommentReference">
    <w:name w:val="annotation reference"/>
    <w:basedOn w:val="DefaultParagraphFont"/>
    <w:uiPriority w:val="99"/>
    <w:semiHidden/>
    <w:unhideWhenUsed/>
    <w:rsid w:val="0005567F"/>
    <w:rPr>
      <w:sz w:val="16"/>
      <w:szCs w:val="16"/>
    </w:rPr>
  </w:style>
  <w:style w:type="paragraph" w:styleId="CommentText">
    <w:name w:val="annotation text"/>
    <w:basedOn w:val="Normal"/>
    <w:link w:val="CommentTextChar"/>
    <w:uiPriority w:val="99"/>
    <w:semiHidden/>
    <w:unhideWhenUsed/>
    <w:rsid w:val="0005567F"/>
    <w:pPr>
      <w:spacing w:line="240" w:lineRule="auto"/>
    </w:pPr>
  </w:style>
  <w:style w:type="character" w:customStyle="1" w:styleId="CommentTextChar">
    <w:name w:val="Comment Text Char"/>
    <w:basedOn w:val="DefaultParagraphFont"/>
    <w:link w:val="CommentText"/>
    <w:uiPriority w:val="99"/>
    <w:semiHidden/>
    <w:rsid w:val="0005567F"/>
  </w:style>
  <w:style w:type="paragraph" w:styleId="CommentSubject">
    <w:name w:val="annotation subject"/>
    <w:basedOn w:val="CommentText"/>
    <w:next w:val="CommentText"/>
    <w:link w:val="CommentSubjectChar"/>
    <w:uiPriority w:val="99"/>
    <w:semiHidden/>
    <w:unhideWhenUsed/>
    <w:rsid w:val="0005567F"/>
    <w:rPr>
      <w:b/>
      <w:bCs/>
    </w:rPr>
  </w:style>
  <w:style w:type="character" w:customStyle="1" w:styleId="CommentSubjectChar">
    <w:name w:val="Comment Subject Char"/>
    <w:basedOn w:val="CommentTextChar"/>
    <w:link w:val="CommentSubject"/>
    <w:uiPriority w:val="99"/>
    <w:semiHidden/>
    <w:rsid w:val="0005567F"/>
    <w:rPr>
      <w:b/>
      <w:bCs/>
    </w:rPr>
  </w:style>
  <w:style w:type="paragraph" w:styleId="BalloonText">
    <w:name w:val="Balloon Text"/>
    <w:basedOn w:val="Normal"/>
    <w:link w:val="BalloonTextChar"/>
    <w:uiPriority w:val="99"/>
    <w:semiHidden/>
    <w:unhideWhenUsed/>
    <w:rsid w:val="0064712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124"/>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BD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24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plaints@blackmountainscollege.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mplaints@blackmountainscollege.uk"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laints@blackmountainscollege.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Black Mountains College, Unit 3, Great House Barn, New Street, Talgarth. Brecon LD3 0AH</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ncXuKO2adNtVBMB+Q3B4HSynekw==">AMUW2mVeox1N7Eo/yNKgl/7UMBn3+PVtjdFM0+LHP3ofY1mPDvfSvygzcEsPd+MNYfn1bBMpGM/zPoaJofBaVD+NGWhrvznIIL2hQ6L9SRZBrzP5IdL1iLaZh1nnBPHxVmjudhIYCgAe</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9C88636B4E3AE64BB87D42CDEBACC992" ma:contentTypeVersion="23" ma:contentTypeDescription="Create a new document." ma:contentTypeScope="" ma:versionID="8db9d2e3c7d8144f3baca0a1863c83bd">
  <xsd:schema xmlns:xsd="http://www.w3.org/2001/XMLSchema" xmlns:xs="http://www.w3.org/2001/XMLSchema" xmlns:p="http://schemas.microsoft.com/office/2006/metadata/properties" xmlns:ns2="9c089342-add9-4c46-ad53-372fed5a9740" xmlns:ns3="0b3d1ecd-7d45-4bb2-8362-89e12b6d0fe4" targetNamespace="http://schemas.microsoft.com/office/2006/metadata/properties" ma:root="true" ma:fieldsID="caa30f510bc41d56c17bd0ada55dab1d" ns2:_="" ns3:_="">
    <xsd:import namespace="9c089342-add9-4c46-ad53-372fed5a9740"/>
    <xsd:import namespace="0b3d1ecd-7d45-4bb2-8362-89e12b6d0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ofapproval" minOccurs="0"/>
                <xsd:element ref="ns2:approval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89342-add9-4c46-ad53-372fed5a9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a70bdb-a22c-4aef-a8fc-fdf3055de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ofapproval" ma:index="25" nillable="true" ma:displayName="Date of approval " ma:format="Dropdown" ma:internalName="Dateofapproval">
      <xsd:simpleType>
        <xsd:restriction base="dms:Text">
          <xsd:maxLength value="255"/>
        </xsd:restriction>
      </xsd:simpleType>
    </xsd:element>
    <xsd:element name="approvaldate" ma:index="26" nillable="true" ma:displayName="approval date" ma:format="DateTime" ma:internalName="approval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3d1ecd-7d45-4bb2-8362-89e12b6d0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f5b617-3f8b-44c3-995d-1e384c9d38e0}" ma:internalName="TaxCatchAll" ma:showField="CatchAllData" ma:web="0b3d1ecd-7d45-4bb2-8362-89e12b6d0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0b3d1ecd-7d45-4bb2-8362-89e12b6d0fe4" xsi:nil="true"/>
    <lcf76f155ced4ddcb4097134ff3c332f xmlns="9c089342-add9-4c46-ad53-372fed5a9740">
      <Terms xmlns="http://schemas.microsoft.com/office/infopath/2007/PartnerControls"/>
    </lcf76f155ced4ddcb4097134ff3c332f>
    <Dateofapproval xmlns="9c089342-add9-4c46-ad53-372fed5a9740" xsi:nil="true"/>
    <approvaldate xmlns="9c089342-add9-4c46-ad53-372fed5a974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BEFE92-3698-4367-B3B5-6A7949FED2FB}">
  <ds:schemaRefs>
    <ds:schemaRef ds:uri="http://schemas.microsoft.com/sharepoint/v3/contenttype/forms"/>
  </ds:schemaRefs>
</ds:datastoreItem>
</file>

<file path=customXml/itemProps3.xml><?xml version="1.0" encoding="utf-8"?>
<ds:datastoreItem xmlns:ds="http://schemas.openxmlformats.org/officeDocument/2006/customXml" ds:itemID="{49531E8E-6506-4848-8188-73CC73E60F5C}">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3C00022-0BB4-42C3-A413-2D0DE6032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89342-add9-4c46-ad53-372fed5a9740"/>
    <ds:schemaRef ds:uri="0b3d1ecd-7d45-4bb2-8362-89e12b6d0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FD70AFD-32F4-4B2C-B20E-E0D1D14982CA}">
  <ds:schemaRefs>
    <ds:schemaRef ds:uri="http://schemas.microsoft.com/office/2006/metadata/properties"/>
    <ds:schemaRef ds:uri="http://schemas.microsoft.com/office/infopath/2007/PartnerControls"/>
    <ds:schemaRef ds:uri="0b3d1ecd-7d45-4bb2-8362-89e12b6d0fe4"/>
    <ds:schemaRef ds:uri="9c089342-add9-4c46-ad53-372fed5a974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2309</Words>
  <Characters>13167</Characters>
  <Application>Microsoft Office Word</Application>
  <DocSecurity>0</DocSecurity>
  <Lines>109</Lines>
  <Paragraphs>30</Paragraphs>
  <ScaleCrop>false</ScaleCrop>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Complaints Policy</dc:title>
  <dc:subject>2021 - 2022</dc:subject>
  <dc:creator>Ben Rawlence</dc:creator>
  <cp:lastModifiedBy>Ben Rawlence</cp:lastModifiedBy>
  <cp:revision>12</cp:revision>
  <dcterms:created xsi:type="dcterms:W3CDTF">2026-02-12T19:30:00Z</dcterms:created>
  <dcterms:modified xsi:type="dcterms:W3CDTF">2026-05-14T09:50:00Z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0x0101009C88636B4E3AE64BB87D42CDEBACC992</vt:lpwstr>
  </property>
</Properties>
</file>